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99C84E" w14:textId="77777777" w:rsidR="00C761D8" w:rsidRDefault="00C761D8" w:rsidP="00C761D8">
      <w:pPr>
        <w:spacing w:before="400" w:after="120" w:line="240" w:lineRule="auto"/>
        <w:jc w:val="center"/>
        <w:outlineLvl w:val="0"/>
        <w:rPr>
          <w:rFonts w:ascii="Arial" w:eastAsia="Times New Roman" w:hAnsi="Arial" w:cs="Arial"/>
          <w:color w:val="000000"/>
          <w:kern w:val="36"/>
          <w:sz w:val="40"/>
          <w:szCs w:val="40"/>
          <w:lang w:val="hr-HR" w:eastAsia="hr-HR"/>
        </w:rPr>
      </w:pPr>
      <w:r>
        <w:rPr>
          <w:rFonts w:ascii="Arial" w:eastAsia="Times New Roman" w:hAnsi="Arial" w:cs="Arial"/>
          <w:color w:val="000000"/>
          <w:kern w:val="36"/>
          <w:sz w:val="40"/>
          <w:szCs w:val="40"/>
          <w:lang w:val="hr-HR" w:eastAsia="hr-HR"/>
        </w:rPr>
        <w:t>Izvještaj</w:t>
      </w:r>
    </w:p>
    <w:p w14:paraId="64A639BE" w14:textId="77777777" w:rsidR="00C761D8" w:rsidRDefault="00C761D8" w:rsidP="00C761D8">
      <w:pPr>
        <w:pStyle w:val="Podnaslov"/>
        <w:jc w:val="cente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10. Forum MLADIH u organizaciji Ekonomskog i socijalnog vije</w:t>
      </w:r>
      <w:r>
        <w:rPr>
          <w:rFonts w:ascii="Calibri" w:hAnsi="Calibri" w:cs="Calibri"/>
          <w:color w:val="050505"/>
          <w:sz w:val="23"/>
          <w:szCs w:val="23"/>
          <w:shd w:val="clear" w:color="auto" w:fill="FFFFFF"/>
        </w:rPr>
        <w:t>ć</w:t>
      </w:r>
      <w:r>
        <w:rPr>
          <w:rFonts w:ascii="Segoe UI Historic" w:hAnsi="Segoe UI Historic" w:cs="Segoe UI Historic"/>
          <w:color w:val="050505"/>
          <w:sz w:val="23"/>
          <w:szCs w:val="23"/>
          <w:shd w:val="clear" w:color="auto" w:fill="FFFFFF"/>
        </w:rPr>
        <w:t>a Ujedinjenih naroda</w:t>
      </w:r>
      <w:r w:rsidR="00BB4E3E">
        <w:rPr>
          <w:rFonts w:ascii="Segoe UI Historic" w:hAnsi="Segoe UI Historic" w:cs="Segoe UI Historic"/>
          <w:color w:val="050505"/>
          <w:sz w:val="23"/>
          <w:szCs w:val="23"/>
          <w:shd w:val="clear" w:color="auto" w:fill="FFFFFF"/>
        </w:rPr>
        <w:t xml:space="preserve"> (ECOSOC)</w:t>
      </w:r>
    </w:p>
    <w:p w14:paraId="58020CF5" w14:textId="77777777" w:rsidR="00C761D8" w:rsidRPr="00C761D8" w:rsidRDefault="00C761D8" w:rsidP="00C761D8">
      <w:pPr>
        <w:jc w:val="center"/>
      </w:pPr>
      <w:r>
        <w:rPr>
          <w:noProof/>
          <w:lang w:val="hr-HR" w:eastAsia="hr-HR"/>
        </w:rPr>
        <w:drawing>
          <wp:inline distT="0" distB="0" distL="0" distR="0" wp14:anchorId="60ECCC67" wp14:editId="776A7883">
            <wp:extent cx="2514600" cy="1122411"/>
            <wp:effectExtent l="0" t="0" r="0" b="1905"/>
            <wp:docPr id="1" name="Picture 1" descr="C:\Users\Davor\AppData\Local\Microsoft\Windows\INetCache\Content.Word\ecosoc_youth_f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vor\AppData\Local\Microsoft\Windows\INetCache\Content.Word\ecosoc_youth_foru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2675" cy="1161724"/>
                    </a:xfrm>
                    <a:prstGeom prst="rect">
                      <a:avLst/>
                    </a:prstGeom>
                    <a:noFill/>
                    <a:ln>
                      <a:noFill/>
                    </a:ln>
                  </pic:spPr>
                </pic:pic>
              </a:graphicData>
            </a:graphic>
          </wp:inline>
        </w:drawing>
      </w:r>
    </w:p>
    <w:p w14:paraId="61B7F229" w14:textId="77777777" w:rsidR="00A67F84" w:rsidRDefault="00C761D8" w:rsidP="00BB4E3E">
      <w:pPr>
        <w:spacing w:after="0" w:line="240" w:lineRule="auto"/>
        <w:rPr>
          <w:rFonts w:ascii="Arial" w:eastAsia="Times New Roman" w:hAnsi="Arial" w:cs="Arial"/>
          <w:color w:val="000000"/>
          <w:lang w:val="hr-HR" w:eastAsia="hr-HR"/>
        </w:rPr>
      </w:pPr>
      <w:r>
        <w:rPr>
          <w:rFonts w:ascii="Arial" w:eastAsia="Times New Roman" w:hAnsi="Arial" w:cs="Arial"/>
          <w:color w:val="000000"/>
          <w:lang w:val="hr-HR" w:eastAsia="hr-HR"/>
        </w:rPr>
        <w:t xml:space="preserve">Forum mladih 2021. godine neslužbeno je započeo u utorak 6. travnja nudeći pregršt popratnih predavanja u kojima su sudjelovale </w:t>
      </w:r>
      <w:r w:rsidR="009B29DF">
        <w:rPr>
          <w:rFonts w:ascii="Arial" w:eastAsia="Times New Roman" w:hAnsi="Arial" w:cs="Arial"/>
          <w:color w:val="000000"/>
          <w:lang w:val="hr-HR" w:eastAsia="hr-HR"/>
        </w:rPr>
        <w:t>partnerske organizacije</w:t>
      </w:r>
      <w:r w:rsidR="00CA71F1">
        <w:rPr>
          <w:rFonts w:ascii="Arial" w:eastAsia="Times New Roman" w:hAnsi="Arial" w:cs="Arial"/>
          <w:color w:val="000000"/>
          <w:lang w:val="hr-HR" w:eastAsia="hr-HR"/>
        </w:rPr>
        <w:t xml:space="preserve"> </w:t>
      </w:r>
      <w:r w:rsidR="009B29DF">
        <w:rPr>
          <w:rFonts w:ascii="Arial" w:eastAsia="Times New Roman" w:hAnsi="Arial" w:cs="Arial"/>
          <w:color w:val="000000"/>
          <w:lang w:val="hr-HR" w:eastAsia="hr-HR"/>
        </w:rPr>
        <w:t>iz cijelog svijeta</w:t>
      </w:r>
      <w:r w:rsidR="00CA71F1">
        <w:rPr>
          <w:rFonts w:ascii="Arial" w:eastAsia="Times New Roman" w:hAnsi="Arial" w:cs="Arial"/>
          <w:color w:val="000000"/>
          <w:lang w:val="hr-HR" w:eastAsia="hr-HR"/>
        </w:rPr>
        <w:t xml:space="preserve"> (kao što su UNESCO, UNICEF, WHO i mnoge druge)</w:t>
      </w:r>
      <w:r w:rsidR="009B29DF">
        <w:rPr>
          <w:rFonts w:ascii="Arial" w:eastAsia="Times New Roman" w:hAnsi="Arial" w:cs="Arial"/>
          <w:color w:val="000000"/>
          <w:lang w:val="hr-HR" w:eastAsia="hr-HR"/>
        </w:rPr>
        <w:t>, a na temu "</w:t>
      </w:r>
      <w:r w:rsidR="009B29DF" w:rsidRPr="009B29DF">
        <w:rPr>
          <w:rFonts w:ascii="Arial" w:eastAsia="Times New Roman" w:hAnsi="Arial" w:cs="Arial"/>
          <w:color w:val="000000"/>
          <w:lang w:val="hr-HR" w:eastAsia="hr-HR"/>
        </w:rPr>
        <w:t>A Decade of Action: Building a Resilient Recovery</w:t>
      </w:r>
      <w:r w:rsidR="009B29DF">
        <w:rPr>
          <w:rFonts w:ascii="Arial" w:eastAsia="Times New Roman" w:hAnsi="Arial" w:cs="Arial"/>
          <w:color w:val="000000"/>
          <w:lang w:val="hr-HR" w:eastAsia="hr-HR"/>
        </w:rPr>
        <w:t xml:space="preserve">“. Osobno sam sudjelovao na dvama predavanjima. Prvo je bilo na temu bolje edukacije i zaposlenja za mlade u post-pandemijskom svijetu, a predavači su bili </w:t>
      </w:r>
      <w:r w:rsidR="009B29DF" w:rsidRPr="009B29DF">
        <w:rPr>
          <w:rFonts w:ascii="Arial" w:eastAsia="Times New Roman" w:hAnsi="Arial" w:cs="Arial"/>
          <w:color w:val="000000"/>
          <w:lang w:val="hr-HR" w:eastAsia="hr-HR"/>
        </w:rPr>
        <w:t>Tijmen Rooseboom</w:t>
      </w:r>
      <w:r w:rsidR="009B29DF">
        <w:rPr>
          <w:rFonts w:ascii="Arial" w:eastAsia="Times New Roman" w:hAnsi="Arial" w:cs="Arial"/>
          <w:color w:val="000000"/>
          <w:lang w:val="hr-HR" w:eastAsia="hr-HR"/>
        </w:rPr>
        <w:t xml:space="preserve"> iz Minisarstva vanjskih poslova Kraljevine Nizozemske i Freya Seath kao predstavnica nevladine udruge „Restless Development“. Naglasak </w:t>
      </w:r>
      <w:r w:rsidR="00BB4E3E">
        <w:rPr>
          <w:rFonts w:ascii="Arial" w:eastAsia="Times New Roman" w:hAnsi="Arial" w:cs="Arial"/>
          <w:color w:val="000000"/>
          <w:lang w:val="hr-HR" w:eastAsia="hr-HR"/>
        </w:rPr>
        <w:t>je bio upravo na postebenoj stabilizaciji</w:t>
      </w:r>
      <w:r w:rsidR="00CA71F1">
        <w:rPr>
          <w:rFonts w:ascii="Arial" w:eastAsia="Times New Roman" w:hAnsi="Arial" w:cs="Arial"/>
          <w:color w:val="000000"/>
          <w:lang w:val="hr-HR" w:eastAsia="hr-HR"/>
        </w:rPr>
        <w:t xml:space="preserve"> </w:t>
      </w:r>
      <w:r w:rsidR="00BB4E3E">
        <w:rPr>
          <w:rFonts w:ascii="Arial" w:eastAsia="Times New Roman" w:hAnsi="Arial" w:cs="Arial"/>
          <w:color w:val="000000"/>
          <w:lang w:val="hr-HR" w:eastAsia="hr-HR"/>
        </w:rPr>
        <w:t>ekonomske situacije kroz perspektivu integracije mladih i premošćivanje jaza između kvalifikacija mladih osoba i dostupnih poslova koje bi im mogli biti dodijeljeni. Zanimljivo je napomenuti kako je Freya Seath, koja je održala radionicu na temu osnaživanja kroz cilj održivog razvoja (SDG) broj 4: kvalitetno obrazovanja, zapravo posljednih godinu i pol dana provela upravo u Hrvatskoj, Zagrebu kao</w:t>
      </w:r>
      <w:r w:rsidR="00A200B8">
        <w:rPr>
          <w:rFonts w:ascii="Arial" w:eastAsia="Times New Roman" w:hAnsi="Arial" w:cs="Arial"/>
          <w:color w:val="000000"/>
          <w:lang w:val="hr-HR" w:eastAsia="hr-HR"/>
        </w:rPr>
        <w:t xml:space="preserve"> glavni</w:t>
      </w:r>
      <w:r w:rsidR="00BB4E3E">
        <w:rPr>
          <w:rFonts w:ascii="Arial" w:eastAsia="Times New Roman" w:hAnsi="Arial" w:cs="Arial"/>
          <w:color w:val="000000"/>
          <w:lang w:val="hr-HR" w:eastAsia="hr-HR"/>
        </w:rPr>
        <w:t xml:space="preserve"> zagovaratelj i </w:t>
      </w:r>
      <w:r w:rsidR="00A200B8">
        <w:rPr>
          <w:rFonts w:ascii="Arial" w:eastAsia="Times New Roman" w:hAnsi="Arial" w:cs="Arial"/>
          <w:color w:val="000000"/>
          <w:lang w:val="hr-HR" w:eastAsia="hr-HR"/>
        </w:rPr>
        <w:t>upraviteljica podružnice „Restless Development“ udruge na našim prostorima. Time je predstavljala i jednu od nebrojeno mnogo udruga koje su se mobilizirale tijekom razornih potresa koje su pogodile Zagreb, Petrinju i Sisak.</w:t>
      </w:r>
    </w:p>
    <w:p w14:paraId="68D202F5" w14:textId="77777777" w:rsidR="00A200B8" w:rsidRDefault="00A200B8" w:rsidP="00BB4E3E">
      <w:pPr>
        <w:spacing w:after="0" w:line="240" w:lineRule="auto"/>
        <w:rPr>
          <w:rFonts w:ascii="Arial" w:eastAsia="Times New Roman" w:hAnsi="Arial" w:cs="Arial"/>
          <w:color w:val="000000"/>
          <w:lang w:val="hr-HR" w:eastAsia="hr-HR"/>
        </w:rPr>
      </w:pPr>
    </w:p>
    <w:p w14:paraId="5BC858B4" w14:textId="77777777" w:rsidR="00A200B8" w:rsidRDefault="00A200B8" w:rsidP="00A200B8">
      <w:pPr>
        <w:spacing w:after="0" w:line="240" w:lineRule="auto"/>
        <w:jc w:val="center"/>
        <w:rPr>
          <w:rFonts w:ascii="Arial" w:eastAsia="Times New Roman" w:hAnsi="Arial" w:cs="Arial"/>
          <w:color w:val="000000"/>
          <w:lang w:val="hr-HR" w:eastAsia="hr-HR"/>
        </w:rPr>
      </w:pPr>
      <w:r>
        <w:rPr>
          <w:rFonts w:ascii="Arial" w:eastAsia="Times New Roman" w:hAnsi="Arial" w:cs="Arial"/>
          <w:noProof/>
          <w:color w:val="000000"/>
          <w:lang w:val="hr-HR" w:eastAsia="hr-HR"/>
        </w:rPr>
        <w:drawing>
          <wp:inline distT="0" distB="0" distL="0" distR="0" wp14:anchorId="4A9E2569" wp14:editId="300E15AC">
            <wp:extent cx="4587240" cy="20574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7240" cy="2057400"/>
                    </a:xfrm>
                    <a:prstGeom prst="rect">
                      <a:avLst/>
                    </a:prstGeom>
                    <a:noFill/>
                    <a:ln>
                      <a:noFill/>
                    </a:ln>
                  </pic:spPr>
                </pic:pic>
              </a:graphicData>
            </a:graphic>
          </wp:inline>
        </w:drawing>
      </w:r>
    </w:p>
    <w:p w14:paraId="2FFFDA37" w14:textId="77777777" w:rsidR="00A200B8" w:rsidRDefault="00A200B8" w:rsidP="00A200B8">
      <w:pPr>
        <w:spacing w:after="0" w:line="240" w:lineRule="auto"/>
        <w:jc w:val="center"/>
        <w:rPr>
          <w:rFonts w:ascii="Arial" w:eastAsia="Times New Roman" w:hAnsi="Arial" w:cs="Arial"/>
          <w:color w:val="000000"/>
          <w:lang w:val="hr-HR" w:eastAsia="hr-HR"/>
        </w:rPr>
      </w:pPr>
      <w:r>
        <w:rPr>
          <w:rFonts w:ascii="Arial" w:eastAsia="Times New Roman" w:hAnsi="Arial" w:cs="Arial"/>
          <w:color w:val="000000"/>
          <w:lang w:val="hr-HR" w:eastAsia="hr-HR"/>
        </w:rPr>
        <w:t>Slika 1 – sudjelovanje na popratnom događaju preko Zoom aplikacije</w:t>
      </w:r>
    </w:p>
    <w:p w14:paraId="05634E3F" w14:textId="77777777" w:rsidR="00A200B8" w:rsidRDefault="00A200B8" w:rsidP="00A200B8">
      <w:pPr>
        <w:spacing w:after="0" w:line="240" w:lineRule="auto"/>
        <w:jc w:val="center"/>
        <w:rPr>
          <w:rFonts w:ascii="Arial" w:eastAsia="Times New Roman" w:hAnsi="Arial" w:cs="Arial"/>
          <w:color w:val="000000"/>
          <w:lang w:val="hr-HR" w:eastAsia="hr-HR"/>
        </w:rPr>
      </w:pPr>
    </w:p>
    <w:p w14:paraId="4DBD6755" w14:textId="77777777" w:rsidR="00A200B8" w:rsidRDefault="00A200B8" w:rsidP="00A200B8">
      <w:pPr>
        <w:spacing w:after="0" w:line="240" w:lineRule="auto"/>
        <w:jc w:val="center"/>
        <w:rPr>
          <w:rFonts w:ascii="Arial" w:eastAsia="Times New Roman" w:hAnsi="Arial" w:cs="Arial"/>
          <w:color w:val="000000"/>
          <w:lang w:val="hr-HR" w:eastAsia="hr-HR"/>
        </w:rPr>
      </w:pPr>
      <w:r>
        <w:rPr>
          <w:rFonts w:ascii="Arial" w:eastAsia="Times New Roman" w:hAnsi="Arial" w:cs="Arial"/>
          <w:noProof/>
          <w:color w:val="000000"/>
          <w:lang w:val="hr-HR" w:eastAsia="hr-HR"/>
        </w:rPr>
        <w:lastRenderedPageBreak/>
        <w:drawing>
          <wp:inline distT="0" distB="0" distL="0" distR="0" wp14:anchorId="276229DF" wp14:editId="7BED274D">
            <wp:extent cx="4579620" cy="2339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9620" cy="2339340"/>
                    </a:xfrm>
                    <a:prstGeom prst="rect">
                      <a:avLst/>
                    </a:prstGeom>
                    <a:noFill/>
                    <a:ln>
                      <a:noFill/>
                    </a:ln>
                  </pic:spPr>
                </pic:pic>
              </a:graphicData>
            </a:graphic>
          </wp:inline>
        </w:drawing>
      </w:r>
    </w:p>
    <w:p w14:paraId="7631F44E" w14:textId="77777777" w:rsidR="00A200B8" w:rsidRDefault="00A200B8" w:rsidP="00A200B8">
      <w:pPr>
        <w:spacing w:after="0" w:line="240" w:lineRule="auto"/>
        <w:jc w:val="center"/>
        <w:rPr>
          <w:rFonts w:ascii="Arial" w:eastAsia="Times New Roman" w:hAnsi="Arial" w:cs="Arial"/>
          <w:color w:val="000000"/>
          <w:lang w:val="hr-HR" w:eastAsia="hr-HR"/>
        </w:rPr>
      </w:pPr>
      <w:r>
        <w:rPr>
          <w:rFonts w:ascii="Arial" w:eastAsia="Times New Roman" w:hAnsi="Arial" w:cs="Arial"/>
          <w:color w:val="000000"/>
          <w:lang w:val="hr-HR" w:eastAsia="hr-HR"/>
        </w:rPr>
        <w:t>Slika 2 – Tijmen Rooseboom predstavlja „Youth at heart“ program i „It’s Our Future“ izvještaj</w:t>
      </w:r>
    </w:p>
    <w:p w14:paraId="757638A9" w14:textId="77777777" w:rsidR="00A200B8" w:rsidRDefault="00A200B8" w:rsidP="00A200B8">
      <w:pPr>
        <w:spacing w:after="0" w:line="240" w:lineRule="auto"/>
        <w:jc w:val="center"/>
        <w:rPr>
          <w:rFonts w:ascii="Arial" w:eastAsia="Times New Roman" w:hAnsi="Arial" w:cs="Arial"/>
          <w:color w:val="000000"/>
          <w:lang w:val="hr-HR" w:eastAsia="hr-HR"/>
        </w:rPr>
      </w:pPr>
    </w:p>
    <w:p w14:paraId="5368B3FD" w14:textId="77777777" w:rsidR="00A200B8" w:rsidRDefault="00A200B8" w:rsidP="00A200B8">
      <w:pPr>
        <w:spacing w:after="0" w:line="240" w:lineRule="auto"/>
        <w:jc w:val="center"/>
        <w:rPr>
          <w:rFonts w:ascii="Arial" w:eastAsia="Times New Roman" w:hAnsi="Arial" w:cs="Arial"/>
          <w:color w:val="000000"/>
          <w:lang w:val="hr-HR" w:eastAsia="hr-HR"/>
        </w:rPr>
      </w:pPr>
    </w:p>
    <w:p w14:paraId="72CDCFD7" w14:textId="77777777" w:rsidR="00A200B8" w:rsidRDefault="00A200B8" w:rsidP="00A200B8">
      <w:pPr>
        <w:spacing w:after="0" w:line="240" w:lineRule="auto"/>
        <w:rPr>
          <w:rFonts w:ascii="Arial" w:eastAsia="Times New Roman" w:hAnsi="Arial" w:cs="Arial"/>
          <w:color w:val="000000"/>
          <w:lang w:val="hr-HR" w:eastAsia="hr-HR"/>
        </w:rPr>
      </w:pPr>
      <w:r>
        <w:rPr>
          <w:rFonts w:ascii="Arial" w:eastAsia="Times New Roman" w:hAnsi="Arial" w:cs="Arial"/>
          <w:color w:val="000000"/>
          <w:lang w:val="hr-HR" w:eastAsia="hr-HR"/>
        </w:rPr>
        <w:t xml:space="preserve">Drugo predavanje u sklopu popratnih događaja je bilo na temu „Generation Connect: Young People Shaping the Digital Agenda“, a </w:t>
      </w:r>
      <w:r w:rsidR="0065339E">
        <w:rPr>
          <w:rFonts w:ascii="Arial" w:eastAsia="Times New Roman" w:hAnsi="Arial" w:cs="Arial"/>
          <w:color w:val="000000"/>
          <w:lang w:val="hr-HR" w:eastAsia="hr-HR"/>
        </w:rPr>
        <w:t xml:space="preserve">predvođeno Natalijom Mochu – regionalnom direktoricom ITU (Međunoarodna Telekomunikacijska Unija) iz moskovskog ureda. Naglasak je bio na interakciji sa sudionicima te smo svi skupa ko-kreirali online oblak riječi kako bi definirali pojam 'povezanosti' u današnjem svijetu koristeći aplikaciju Menti. Također se razgovaralo i o </w:t>
      </w:r>
      <w:r w:rsidR="00D91FCF">
        <w:rPr>
          <w:rFonts w:ascii="Arial" w:eastAsia="Times New Roman" w:hAnsi="Arial" w:cs="Arial"/>
          <w:color w:val="000000"/>
          <w:lang w:val="hr-HR" w:eastAsia="hr-HR"/>
        </w:rPr>
        <w:t>nastojanjima za povećanjem udjela</w:t>
      </w:r>
      <w:r w:rsidR="0065339E">
        <w:rPr>
          <w:rFonts w:ascii="Arial" w:eastAsia="Times New Roman" w:hAnsi="Arial" w:cs="Arial"/>
          <w:color w:val="000000"/>
          <w:lang w:val="hr-HR" w:eastAsia="hr-HR"/>
        </w:rPr>
        <w:t xml:space="preserve"> žena u</w:t>
      </w:r>
      <w:r w:rsidR="00D91FCF">
        <w:rPr>
          <w:rFonts w:ascii="Arial" w:eastAsia="Times New Roman" w:hAnsi="Arial" w:cs="Arial"/>
          <w:color w:val="000000"/>
          <w:lang w:val="hr-HR" w:eastAsia="hr-HR"/>
        </w:rPr>
        <w:t xml:space="preserve"> poduzetništvu i IT sektoru</w:t>
      </w:r>
      <w:r w:rsidR="0065339E">
        <w:rPr>
          <w:rFonts w:ascii="Arial" w:eastAsia="Times New Roman" w:hAnsi="Arial" w:cs="Arial"/>
          <w:color w:val="000000"/>
          <w:lang w:val="hr-HR" w:eastAsia="hr-HR"/>
        </w:rPr>
        <w:t xml:space="preserve"> („Girls in ICT</w:t>
      </w:r>
      <w:r w:rsidR="00D91FCF">
        <w:rPr>
          <w:rFonts w:ascii="Arial" w:eastAsia="Times New Roman" w:hAnsi="Arial" w:cs="Arial"/>
          <w:color w:val="000000"/>
          <w:lang w:val="hr-HR" w:eastAsia="hr-HR"/>
        </w:rPr>
        <w:t>“ program</w:t>
      </w:r>
      <w:r w:rsidR="0065339E">
        <w:rPr>
          <w:rFonts w:ascii="Arial" w:eastAsia="Times New Roman" w:hAnsi="Arial" w:cs="Arial"/>
          <w:color w:val="000000"/>
          <w:lang w:val="hr-HR" w:eastAsia="hr-HR"/>
        </w:rPr>
        <w:t>)</w:t>
      </w:r>
      <w:r w:rsidR="00D91FCF">
        <w:rPr>
          <w:rFonts w:ascii="Arial" w:eastAsia="Times New Roman" w:hAnsi="Arial" w:cs="Arial"/>
          <w:color w:val="000000"/>
          <w:lang w:val="hr-HR" w:eastAsia="hr-HR"/>
        </w:rPr>
        <w:t>, kao i problematici online povezanosti mladih u ruralnim područjima.</w:t>
      </w:r>
    </w:p>
    <w:p w14:paraId="5CAB70A0" w14:textId="77777777" w:rsidR="00D91FCF" w:rsidRDefault="00D91FCF" w:rsidP="00A200B8">
      <w:pPr>
        <w:spacing w:after="0" w:line="240" w:lineRule="auto"/>
        <w:rPr>
          <w:rFonts w:ascii="Arial" w:eastAsia="Times New Roman" w:hAnsi="Arial" w:cs="Arial"/>
          <w:color w:val="000000"/>
          <w:lang w:val="hr-HR" w:eastAsia="hr-HR"/>
        </w:rPr>
      </w:pPr>
    </w:p>
    <w:p w14:paraId="380C9E57" w14:textId="77777777" w:rsidR="00D91FCF" w:rsidRDefault="00D91FCF" w:rsidP="00D91FCF">
      <w:pPr>
        <w:spacing w:after="0" w:line="240" w:lineRule="auto"/>
        <w:jc w:val="center"/>
        <w:rPr>
          <w:rFonts w:ascii="Arial" w:eastAsia="Times New Roman" w:hAnsi="Arial" w:cs="Arial"/>
          <w:color w:val="000000"/>
          <w:lang w:val="hr-HR" w:eastAsia="hr-HR"/>
        </w:rPr>
      </w:pPr>
      <w:r>
        <w:rPr>
          <w:rFonts w:ascii="Arial" w:eastAsia="Times New Roman" w:hAnsi="Arial" w:cs="Arial"/>
          <w:noProof/>
          <w:color w:val="000000"/>
          <w:lang w:val="hr-HR" w:eastAsia="hr-HR"/>
        </w:rPr>
        <w:drawing>
          <wp:inline distT="0" distB="0" distL="0" distR="0" wp14:anchorId="5409A643" wp14:editId="113C4AC2">
            <wp:extent cx="4008120" cy="2225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8120" cy="2225040"/>
                    </a:xfrm>
                    <a:prstGeom prst="rect">
                      <a:avLst/>
                    </a:prstGeom>
                    <a:noFill/>
                    <a:ln>
                      <a:noFill/>
                    </a:ln>
                  </pic:spPr>
                </pic:pic>
              </a:graphicData>
            </a:graphic>
          </wp:inline>
        </w:drawing>
      </w:r>
    </w:p>
    <w:p w14:paraId="57233EE1" w14:textId="77777777" w:rsidR="00D91FCF" w:rsidRDefault="00D91FCF" w:rsidP="00D91FCF">
      <w:pPr>
        <w:spacing w:after="0" w:line="240" w:lineRule="auto"/>
        <w:jc w:val="center"/>
        <w:rPr>
          <w:rFonts w:ascii="Arial" w:eastAsia="Times New Roman" w:hAnsi="Arial" w:cs="Arial"/>
          <w:color w:val="000000"/>
          <w:lang w:val="hr-HR" w:eastAsia="hr-HR"/>
        </w:rPr>
      </w:pPr>
      <w:r>
        <w:rPr>
          <w:rFonts w:ascii="Arial" w:eastAsia="Times New Roman" w:hAnsi="Arial" w:cs="Arial"/>
          <w:color w:val="000000"/>
          <w:lang w:val="hr-HR" w:eastAsia="hr-HR"/>
        </w:rPr>
        <w:t>Slika 3 – Natalia Mochu iz ITU-CIS na temu Digitalne Agende</w:t>
      </w:r>
    </w:p>
    <w:p w14:paraId="7E301E51" w14:textId="77777777" w:rsidR="00D91FCF" w:rsidRDefault="00D91FCF" w:rsidP="00D91FCF">
      <w:pPr>
        <w:spacing w:after="0" w:line="240" w:lineRule="auto"/>
        <w:jc w:val="center"/>
        <w:rPr>
          <w:rFonts w:ascii="Arial" w:eastAsia="Times New Roman" w:hAnsi="Arial" w:cs="Arial"/>
          <w:color w:val="000000"/>
          <w:lang w:val="hr-HR" w:eastAsia="hr-HR"/>
        </w:rPr>
      </w:pPr>
    </w:p>
    <w:p w14:paraId="17080ECD" w14:textId="77777777" w:rsidR="00D91FCF" w:rsidRDefault="00D91FCF" w:rsidP="00D91FCF">
      <w:pPr>
        <w:spacing w:after="0" w:line="240" w:lineRule="auto"/>
        <w:jc w:val="center"/>
        <w:rPr>
          <w:rFonts w:ascii="Arial" w:eastAsia="Times New Roman" w:hAnsi="Arial" w:cs="Arial"/>
          <w:color w:val="000000"/>
          <w:lang w:val="hr-HR" w:eastAsia="hr-HR"/>
        </w:rPr>
      </w:pPr>
      <w:r>
        <w:rPr>
          <w:rFonts w:ascii="Arial" w:eastAsia="Times New Roman" w:hAnsi="Arial" w:cs="Arial"/>
          <w:noProof/>
          <w:color w:val="000000"/>
          <w:lang w:val="hr-HR" w:eastAsia="hr-HR"/>
        </w:rPr>
        <w:lastRenderedPageBreak/>
        <w:drawing>
          <wp:inline distT="0" distB="0" distL="0" distR="0" wp14:anchorId="510CB5F7" wp14:editId="6FAD9520">
            <wp:extent cx="4145280" cy="22936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5280" cy="2293620"/>
                    </a:xfrm>
                    <a:prstGeom prst="rect">
                      <a:avLst/>
                    </a:prstGeom>
                    <a:noFill/>
                    <a:ln>
                      <a:noFill/>
                    </a:ln>
                  </pic:spPr>
                </pic:pic>
              </a:graphicData>
            </a:graphic>
          </wp:inline>
        </w:drawing>
      </w:r>
    </w:p>
    <w:p w14:paraId="2B2C8E3D" w14:textId="77777777" w:rsidR="00A200B8" w:rsidRDefault="00D91FCF" w:rsidP="00A200B8">
      <w:pPr>
        <w:spacing w:after="0" w:line="240" w:lineRule="auto"/>
        <w:jc w:val="center"/>
        <w:rPr>
          <w:rFonts w:ascii="Arial" w:eastAsia="Times New Roman" w:hAnsi="Arial" w:cs="Arial"/>
          <w:color w:val="000000"/>
          <w:lang w:val="hr-HR" w:eastAsia="hr-HR"/>
        </w:rPr>
      </w:pPr>
      <w:r>
        <w:rPr>
          <w:rFonts w:ascii="Arial" w:eastAsia="Times New Roman" w:hAnsi="Arial" w:cs="Arial"/>
          <w:color w:val="000000"/>
          <w:lang w:val="hr-HR" w:eastAsia="hr-HR"/>
        </w:rPr>
        <w:t>Slika 4 – Primjer oblaka riječi koji definiraju 'povezanost'</w:t>
      </w:r>
    </w:p>
    <w:p w14:paraId="675983BD" w14:textId="77777777" w:rsidR="00D91FCF" w:rsidRDefault="00D91FCF" w:rsidP="00A200B8">
      <w:pPr>
        <w:spacing w:after="0" w:line="240" w:lineRule="auto"/>
        <w:jc w:val="center"/>
        <w:rPr>
          <w:rFonts w:ascii="Arial" w:eastAsia="Times New Roman" w:hAnsi="Arial" w:cs="Arial"/>
          <w:color w:val="000000"/>
          <w:lang w:val="hr-HR" w:eastAsia="hr-HR"/>
        </w:rPr>
      </w:pPr>
    </w:p>
    <w:p w14:paraId="701FD1BC" w14:textId="77777777" w:rsidR="00D91FCF" w:rsidRDefault="00D91FCF" w:rsidP="00D91FCF">
      <w:pPr>
        <w:spacing w:after="0" w:line="240" w:lineRule="auto"/>
        <w:rPr>
          <w:rFonts w:ascii="Arial" w:eastAsia="Times New Roman" w:hAnsi="Arial" w:cs="Arial"/>
          <w:color w:val="000000"/>
          <w:lang w:val="hr-HR" w:eastAsia="hr-HR"/>
        </w:rPr>
      </w:pPr>
    </w:p>
    <w:p w14:paraId="0FBDFE9A" w14:textId="77777777" w:rsidR="00D91FCF" w:rsidRDefault="00D91FCF" w:rsidP="00D91FCF">
      <w:pPr>
        <w:spacing w:after="0" w:line="240" w:lineRule="auto"/>
        <w:rPr>
          <w:rFonts w:ascii="Arial" w:eastAsia="Times New Roman" w:hAnsi="Arial" w:cs="Arial"/>
          <w:color w:val="000000"/>
          <w:lang w:val="hr-HR" w:eastAsia="hr-HR"/>
        </w:rPr>
      </w:pPr>
      <w:r>
        <w:rPr>
          <w:rFonts w:ascii="Arial" w:eastAsia="Times New Roman" w:hAnsi="Arial" w:cs="Arial"/>
          <w:color w:val="000000"/>
          <w:lang w:val="hr-HR" w:eastAsia="hr-HR"/>
        </w:rPr>
        <w:t>Glavni program</w:t>
      </w:r>
      <w:r w:rsidR="008B7658">
        <w:rPr>
          <w:rFonts w:ascii="Arial" w:eastAsia="Times New Roman" w:hAnsi="Arial" w:cs="Arial"/>
          <w:color w:val="000000"/>
          <w:lang w:val="hr-HR" w:eastAsia="hr-HR"/>
        </w:rPr>
        <w:t xml:space="preserve"> </w:t>
      </w:r>
      <w:r w:rsidR="008B7658" w:rsidRPr="008B7658">
        <w:rPr>
          <w:rFonts w:ascii="Arial" w:eastAsia="Times New Roman" w:hAnsi="Arial" w:cs="Arial"/>
          <w:color w:val="000000"/>
          <w:lang w:val="hr-HR" w:eastAsia="hr-HR"/>
        </w:rPr>
        <w:t>10. Forum</w:t>
      </w:r>
      <w:r w:rsidR="008B7658">
        <w:rPr>
          <w:rFonts w:ascii="Arial" w:eastAsia="Times New Roman" w:hAnsi="Arial" w:cs="Arial"/>
          <w:color w:val="000000"/>
          <w:lang w:val="hr-HR" w:eastAsia="hr-HR"/>
        </w:rPr>
        <w:t>a mladih</w:t>
      </w:r>
      <w:r w:rsidR="008B7658" w:rsidRPr="008B7658">
        <w:rPr>
          <w:rFonts w:ascii="Arial" w:eastAsia="Times New Roman" w:hAnsi="Arial" w:cs="Arial"/>
          <w:color w:val="000000"/>
          <w:lang w:val="hr-HR" w:eastAsia="hr-HR"/>
        </w:rPr>
        <w:t xml:space="preserve"> u organizaciji Ekonomskog i socijalnog vijeća Ujedinjenih naroda</w:t>
      </w:r>
      <w:r>
        <w:rPr>
          <w:rFonts w:ascii="Arial" w:eastAsia="Times New Roman" w:hAnsi="Arial" w:cs="Arial"/>
          <w:color w:val="000000"/>
          <w:lang w:val="hr-HR" w:eastAsia="hr-HR"/>
        </w:rPr>
        <w:t xml:space="preserve"> je započeo idućeg dana (07.04.) i to plenarnom sjednicom te govorom Munira Akrama – stalnog predstavnika Pakistana pri Ujedinjenim narodima</w:t>
      </w:r>
      <w:r w:rsidR="008B7658">
        <w:rPr>
          <w:rFonts w:ascii="Arial" w:eastAsia="Times New Roman" w:hAnsi="Arial" w:cs="Arial"/>
          <w:color w:val="000000"/>
          <w:lang w:val="hr-HR" w:eastAsia="hr-HR"/>
        </w:rPr>
        <w:t>. Lajtmotiv je bio obilježavanje desete obljetnice borbe za mlade te nastojanjima za otpornost i oporavak u post-pandemijskom svijetu („</w:t>
      </w:r>
      <w:r w:rsidR="008B7658" w:rsidRPr="008B7658">
        <w:rPr>
          <w:rFonts w:ascii="Arial" w:eastAsia="Times New Roman" w:hAnsi="Arial" w:cs="Arial"/>
          <w:color w:val="000000"/>
          <w:lang w:val="hr-HR" w:eastAsia="hr-HR"/>
        </w:rPr>
        <w:t>A Decade of Action: Building a Resilient Recovery</w:t>
      </w:r>
      <w:r w:rsidR="008B7658">
        <w:rPr>
          <w:rFonts w:ascii="Arial" w:eastAsia="Times New Roman" w:hAnsi="Arial" w:cs="Arial"/>
          <w:color w:val="000000"/>
          <w:lang w:val="hr-HR" w:eastAsia="hr-HR"/>
        </w:rPr>
        <w:t>“). Također, nije se izostavila ni borba definirana Pariškim sporazumom o klimatskim promjenama i povratak Sjedinjenih Američkih Država, osnosno administracije Joea Bidena da se ponovno vrati naporima za smanjenjem ugljičnog otiska.</w:t>
      </w:r>
    </w:p>
    <w:p w14:paraId="06DD239B" w14:textId="77777777" w:rsidR="008B7658" w:rsidRDefault="008B7658" w:rsidP="00D91FCF">
      <w:pPr>
        <w:spacing w:after="0" w:line="240" w:lineRule="auto"/>
        <w:rPr>
          <w:rFonts w:ascii="Arial" w:eastAsia="Times New Roman" w:hAnsi="Arial" w:cs="Arial"/>
          <w:color w:val="000000"/>
          <w:lang w:val="hr-HR" w:eastAsia="hr-HR"/>
        </w:rPr>
      </w:pPr>
    </w:p>
    <w:p w14:paraId="6CAB93A0" w14:textId="77777777" w:rsidR="008B7658" w:rsidRDefault="008B7658" w:rsidP="008B7658">
      <w:pPr>
        <w:spacing w:after="0" w:line="240" w:lineRule="auto"/>
        <w:jc w:val="center"/>
        <w:rPr>
          <w:rFonts w:ascii="Arial" w:eastAsia="Times New Roman" w:hAnsi="Arial" w:cs="Arial"/>
          <w:color w:val="000000"/>
          <w:lang w:val="hr-HR" w:eastAsia="hr-HR"/>
        </w:rPr>
      </w:pPr>
      <w:r>
        <w:rPr>
          <w:rFonts w:ascii="Arial" w:eastAsia="Times New Roman" w:hAnsi="Arial" w:cs="Arial"/>
          <w:noProof/>
          <w:color w:val="000000"/>
          <w:lang w:val="hr-HR" w:eastAsia="hr-HR"/>
        </w:rPr>
        <w:drawing>
          <wp:inline distT="0" distB="0" distL="0" distR="0" wp14:anchorId="713EE901" wp14:editId="157DB949">
            <wp:extent cx="2522220" cy="1097280"/>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2220" cy="1097280"/>
                    </a:xfrm>
                    <a:prstGeom prst="rect">
                      <a:avLst/>
                    </a:prstGeom>
                    <a:noFill/>
                    <a:ln>
                      <a:noFill/>
                    </a:ln>
                  </pic:spPr>
                </pic:pic>
              </a:graphicData>
            </a:graphic>
          </wp:inline>
        </w:drawing>
      </w:r>
    </w:p>
    <w:p w14:paraId="0D4B424F" w14:textId="77777777" w:rsidR="008B7658" w:rsidRDefault="008B7658" w:rsidP="008B7658">
      <w:pPr>
        <w:spacing w:after="0" w:line="240" w:lineRule="auto"/>
        <w:jc w:val="center"/>
        <w:rPr>
          <w:rFonts w:ascii="Arial" w:eastAsia="Times New Roman" w:hAnsi="Arial" w:cs="Arial"/>
          <w:color w:val="000000"/>
          <w:lang w:val="hr-HR" w:eastAsia="hr-HR"/>
        </w:rPr>
      </w:pPr>
      <w:r>
        <w:rPr>
          <w:rFonts w:ascii="Arial" w:eastAsia="Times New Roman" w:hAnsi="Arial" w:cs="Arial"/>
          <w:color w:val="000000"/>
          <w:lang w:val="hr-HR" w:eastAsia="hr-HR"/>
        </w:rPr>
        <w:t>Slika 5 – Numir Akram</w:t>
      </w:r>
    </w:p>
    <w:p w14:paraId="1B3B9ACE" w14:textId="77777777" w:rsidR="008B7658" w:rsidRDefault="008B7658" w:rsidP="008B7658">
      <w:pPr>
        <w:spacing w:after="0" w:line="240" w:lineRule="auto"/>
        <w:jc w:val="center"/>
        <w:rPr>
          <w:rFonts w:ascii="Arial" w:eastAsia="Times New Roman" w:hAnsi="Arial" w:cs="Arial"/>
          <w:color w:val="000000"/>
          <w:lang w:val="hr-HR" w:eastAsia="hr-HR"/>
        </w:rPr>
      </w:pPr>
    </w:p>
    <w:p w14:paraId="58AE9CF6" w14:textId="77777777" w:rsidR="008B7658" w:rsidRDefault="00914A89" w:rsidP="008B7658">
      <w:pPr>
        <w:spacing w:after="0" w:line="240" w:lineRule="auto"/>
        <w:rPr>
          <w:rFonts w:ascii="Arial" w:eastAsia="Times New Roman" w:hAnsi="Arial" w:cs="Arial"/>
          <w:color w:val="000000"/>
          <w:lang w:val="hr-HR" w:eastAsia="hr-HR"/>
        </w:rPr>
      </w:pPr>
      <w:r>
        <w:rPr>
          <w:rFonts w:ascii="Arial" w:eastAsia="Times New Roman" w:hAnsi="Arial" w:cs="Arial"/>
          <w:color w:val="000000"/>
          <w:lang w:val="hr-HR" w:eastAsia="hr-HR"/>
        </w:rPr>
        <w:t xml:space="preserve">Riječ je zatim preuzeo </w:t>
      </w:r>
      <w:r w:rsidRPr="00914A89">
        <w:rPr>
          <w:rFonts w:ascii="Arial" w:eastAsia="Times New Roman" w:hAnsi="Arial" w:cs="Arial"/>
          <w:color w:val="000000"/>
          <w:lang w:val="hr-HR" w:eastAsia="hr-HR"/>
        </w:rPr>
        <w:t>António Guterres</w:t>
      </w:r>
      <w:r>
        <w:rPr>
          <w:rFonts w:ascii="Arial" w:eastAsia="Times New Roman" w:hAnsi="Arial" w:cs="Arial"/>
          <w:color w:val="000000"/>
          <w:lang w:val="hr-HR" w:eastAsia="hr-HR"/>
        </w:rPr>
        <w:t xml:space="preserve"> - Glavni tajnik Ujedinjenih n</w:t>
      </w:r>
      <w:r w:rsidRPr="00914A89">
        <w:rPr>
          <w:rFonts w:ascii="Arial" w:eastAsia="Times New Roman" w:hAnsi="Arial" w:cs="Arial"/>
          <w:color w:val="000000"/>
          <w:lang w:val="hr-HR" w:eastAsia="hr-HR"/>
        </w:rPr>
        <w:t>aroda</w:t>
      </w:r>
      <w:r>
        <w:rPr>
          <w:rFonts w:ascii="Arial" w:eastAsia="Times New Roman" w:hAnsi="Arial" w:cs="Arial"/>
          <w:color w:val="000000"/>
          <w:lang w:val="hr-HR" w:eastAsia="hr-HR"/>
        </w:rPr>
        <w:t xml:space="preserve"> koji se osvrnuo na činjenicu kako je COVID-19 kriza utjecala na edukaciju, poslove i mentalno zdravlje mladih. Ne samo to, već će se naša generacija morati boriti s trostrukom prijetnjom planeti na kojoj živimo: klimatske promjene, urušavanje bioraznolikosti, zagađenje zraka, tla i vode.</w:t>
      </w:r>
      <w:r w:rsidR="00A44A41">
        <w:rPr>
          <w:rFonts w:ascii="Arial" w:eastAsia="Times New Roman" w:hAnsi="Arial" w:cs="Arial"/>
          <w:color w:val="000000"/>
          <w:lang w:val="hr-HR" w:eastAsia="hr-HR"/>
        </w:rPr>
        <w:t xml:space="preserve"> Unatoč crnim prognozama, naglašava moć organizacije mladih i obećavajući program Youth2030.</w:t>
      </w:r>
    </w:p>
    <w:p w14:paraId="3DC87830" w14:textId="77777777" w:rsidR="00A44A41" w:rsidRDefault="00A44A41" w:rsidP="008B7658">
      <w:pPr>
        <w:spacing w:after="0" w:line="240" w:lineRule="auto"/>
        <w:rPr>
          <w:rFonts w:ascii="Arial" w:eastAsia="Times New Roman" w:hAnsi="Arial" w:cs="Arial"/>
          <w:color w:val="000000"/>
          <w:lang w:val="hr-HR" w:eastAsia="hr-HR"/>
        </w:rPr>
      </w:pPr>
    </w:p>
    <w:p w14:paraId="4EB795B7" w14:textId="77777777" w:rsidR="00A44A41" w:rsidRDefault="00A44A41" w:rsidP="00A44A41">
      <w:pPr>
        <w:spacing w:after="0" w:line="240" w:lineRule="auto"/>
        <w:jc w:val="center"/>
        <w:rPr>
          <w:rFonts w:ascii="Arial" w:eastAsia="Times New Roman" w:hAnsi="Arial" w:cs="Arial"/>
          <w:color w:val="000000"/>
          <w:lang w:val="hr-HR" w:eastAsia="hr-HR"/>
        </w:rPr>
      </w:pPr>
      <w:r>
        <w:rPr>
          <w:rFonts w:ascii="Arial" w:eastAsia="Times New Roman" w:hAnsi="Arial" w:cs="Arial"/>
          <w:noProof/>
          <w:color w:val="000000"/>
          <w:lang w:val="hr-HR" w:eastAsia="hr-HR"/>
        </w:rPr>
        <w:drawing>
          <wp:inline distT="0" distB="0" distL="0" distR="0" wp14:anchorId="1339EAFB" wp14:editId="2FF86146">
            <wp:extent cx="2552700" cy="10972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700" cy="1097280"/>
                    </a:xfrm>
                    <a:prstGeom prst="rect">
                      <a:avLst/>
                    </a:prstGeom>
                    <a:noFill/>
                    <a:ln>
                      <a:noFill/>
                    </a:ln>
                  </pic:spPr>
                </pic:pic>
              </a:graphicData>
            </a:graphic>
          </wp:inline>
        </w:drawing>
      </w:r>
    </w:p>
    <w:p w14:paraId="73F763DF" w14:textId="77777777" w:rsidR="00A44A41" w:rsidRDefault="00A44A41" w:rsidP="00A44A41">
      <w:pPr>
        <w:spacing w:after="0" w:line="240" w:lineRule="auto"/>
        <w:jc w:val="center"/>
        <w:rPr>
          <w:rFonts w:ascii="Arial" w:eastAsia="Times New Roman" w:hAnsi="Arial" w:cs="Arial"/>
          <w:color w:val="000000"/>
          <w:lang w:val="hr-HR" w:eastAsia="hr-HR"/>
        </w:rPr>
      </w:pPr>
      <w:r>
        <w:rPr>
          <w:rFonts w:ascii="Arial" w:eastAsia="Times New Roman" w:hAnsi="Arial" w:cs="Arial"/>
          <w:color w:val="000000"/>
          <w:lang w:val="hr-HR" w:eastAsia="hr-HR"/>
        </w:rPr>
        <w:t xml:space="preserve">Slika 6 - </w:t>
      </w:r>
      <w:r w:rsidRPr="00914A89">
        <w:rPr>
          <w:rFonts w:ascii="Arial" w:eastAsia="Times New Roman" w:hAnsi="Arial" w:cs="Arial"/>
          <w:color w:val="000000"/>
          <w:lang w:val="hr-HR" w:eastAsia="hr-HR"/>
        </w:rPr>
        <w:t>António Guterres</w:t>
      </w:r>
    </w:p>
    <w:p w14:paraId="74BF4C68" w14:textId="77777777" w:rsidR="00A44A41" w:rsidRDefault="00A44A41" w:rsidP="00A44A41">
      <w:pPr>
        <w:spacing w:after="0" w:line="240" w:lineRule="auto"/>
        <w:jc w:val="center"/>
        <w:rPr>
          <w:rFonts w:ascii="Arial" w:eastAsia="Times New Roman" w:hAnsi="Arial" w:cs="Arial"/>
          <w:color w:val="000000"/>
          <w:lang w:val="hr-HR" w:eastAsia="hr-HR"/>
        </w:rPr>
      </w:pPr>
    </w:p>
    <w:p w14:paraId="69E32F49" w14:textId="77777777" w:rsidR="00A44A41" w:rsidRDefault="005179B1" w:rsidP="005179B1">
      <w:pPr>
        <w:spacing w:after="0" w:line="240" w:lineRule="auto"/>
        <w:rPr>
          <w:rFonts w:ascii="Arial" w:eastAsia="Times New Roman" w:hAnsi="Arial" w:cs="Arial"/>
          <w:color w:val="000000"/>
          <w:lang w:val="hr-HR" w:eastAsia="hr-HR"/>
        </w:rPr>
      </w:pPr>
      <w:r>
        <w:rPr>
          <w:rFonts w:ascii="Arial" w:eastAsia="Times New Roman" w:hAnsi="Arial" w:cs="Arial"/>
          <w:color w:val="000000"/>
          <w:lang w:val="hr-HR" w:eastAsia="hr-HR"/>
        </w:rPr>
        <w:t>Volkan Bozk</w:t>
      </w:r>
      <w:r w:rsidRPr="005179B1">
        <w:rPr>
          <w:rFonts w:ascii="Arial" w:eastAsia="Times New Roman" w:hAnsi="Arial" w:cs="Arial"/>
          <w:color w:val="000000"/>
          <w:lang w:val="hr-HR" w:eastAsia="hr-HR"/>
        </w:rPr>
        <w:t>ı</w:t>
      </w:r>
      <w:r w:rsidR="00235456">
        <w:rPr>
          <w:rFonts w:ascii="Arial" w:eastAsia="Times New Roman" w:hAnsi="Arial" w:cs="Arial"/>
          <w:color w:val="000000"/>
          <w:lang w:val="hr-HR" w:eastAsia="hr-HR"/>
        </w:rPr>
        <w:t>r – Predsjednik opće</w:t>
      </w:r>
      <w:r w:rsidR="00235456" w:rsidRPr="00235456">
        <w:rPr>
          <w:rFonts w:ascii="Arial" w:eastAsia="Times New Roman" w:hAnsi="Arial" w:cs="Arial"/>
          <w:color w:val="000000"/>
          <w:lang w:val="hr-HR" w:eastAsia="hr-HR"/>
        </w:rPr>
        <w:t xml:space="preserve"> skupština Ujedinjenih naroda</w:t>
      </w:r>
      <w:r>
        <w:rPr>
          <w:rFonts w:ascii="Arial" w:eastAsia="Times New Roman" w:hAnsi="Arial" w:cs="Arial"/>
          <w:color w:val="000000"/>
          <w:lang w:val="hr-HR" w:eastAsia="hr-HR"/>
        </w:rPr>
        <w:t xml:space="preserve"> nadopunjuje prethodni govor i optimistično konstatira kako je sasvim sigurno da će se pandemija uskoro stabilizirati te da mu je iznimno drago kako ovom Forumu mladih može prisustvovati neizmjerno veći broj mladih u ovom novo-normalnom online formatu. Naglašava kako mladi nisu homogena skupina i upravo zbog toga se naš glas treba čuti više jer upravo na nama leži da postanemo </w:t>
      </w:r>
      <w:r>
        <w:rPr>
          <w:rFonts w:ascii="Arial" w:eastAsia="Times New Roman" w:hAnsi="Arial" w:cs="Arial"/>
          <w:color w:val="000000"/>
          <w:lang w:val="hr-HR" w:eastAsia="hr-HR"/>
        </w:rPr>
        <w:lastRenderedPageBreak/>
        <w:t>predvodnici četvrte industrijske revolucije te stvorimo poduzetničke uvjete koji će biti izvor novih poslova i radnih mjesta.</w:t>
      </w:r>
    </w:p>
    <w:p w14:paraId="4B99E6F3" w14:textId="77777777" w:rsidR="005179B1" w:rsidRDefault="005179B1" w:rsidP="005179B1">
      <w:pPr>
        <w:spacing w:after="0" w:line="240" w:lineRule="auto"/>
        <w:rPr>
          <w:rFonts w:ascii="Arial" w:eastAsia="Times New Roman" w:hAnsi="Arial" w:cs="Arial"/>
          <w:color w:val="000000"/>
          <w:lang w:val="hr-HR" w:eastAsia="hr-HR"/>
        </w:rPr>
      </w:pPr>
    </w:p>
    <w:p w14:paraId="6A3DD38A" w14:textId="77777777" w:rsidR="005179B1" w:rsidRDefault="005179B1" w:rsidP="005179B1">
      <w:pPr>
        <w:spacing w:after="0" w:line="240" w:lineRule="auto"/>
        <w:jc w:val="center"/>
        <w:rPr>
          <w:rFonts w:ascii="Arial" w:eastAsia="Times New Roman" w:hAnsi="Arial" w:cs="Arial"/>
          <w:color w:val="000000"/>
          <w:lang w:val="hr-HR" w:eastAsia="hr-HR"/>
        </w:rPr>
      </w:pPr>
      <w:r>
        <w:rPr>
          <w:rFonts w:ascii="Arial" w:eastAsia="Times New Roman" w:hAnsi="Arial" w:cs="Arial"/>
          <w:noProof/>
          <w:color w:val="000000"/>
          <w:lang w:val="hr-HR" w:eastAsia="hr-HR"/>
        </w:rPr>
        <w:drawing>
          <wp:inline distT="0" distB="0" distL="0" distR="0" wp14:anchorId="66B875D9" wp14:editId="4D8DE13E">
            <wp:extent cx="2514600" cy="1143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143000"/>
                    </a:xfrm>
                    <a:prstGeom prst="rect">
                      <a:avLst/>
                    </a:prstGeom>
                    <a:noFill/>
                    <a:ln>
                      <a:noFill/>
                    </a:ln>
                  </pic:spPr>
                </pic:pic>
              </a:graphicData>
            </a:graphic>
          </wp:inline>
        </w:drawing>
      </w:r>
    </w:p>
    <w:p w14:paraId="60E9381D" w14:textId="77777777" w:rsidR="005179B1" w:rsidRDefault="005179B1" w:rsidP="005179B1">
      <w:pPr>
        <w:spacing w:after="0" w:line="240" w:lineRule="auto"/>
        <w:jc w:val="center"/>
        <w:rPr>
          <w:rFonts w:ascii="Arial" w:eastAsia="Times New Roman" w:hAnsi="Arial" w:cs="Arial"/>
          <w:color w:val="000000"/>
          <w:lang w:val="hr-HR" w:eastAsia="hr-HR"/>
        </w:rPr>
      </w:pPr>
      <w:r>
        <w:rPr>
          <w:rFonts w:ascii="Arial" w:eastAsia="Times New Roman" w:hAnsi="Arial" w:cs="Arial"/>
          <w:color w:val="000000"/>
          <w:lang w:val="hr-HR" w:eastAsia="hr-HR"/>
        </w:rPr>
        <w:t>Slika 7 – Volkan Bozk</w:t>
      </w:r>
      <w:r w:rsidRPr="005179B1">
        <w:rPr>
          <w:rFonts w:ascii="Arial" w:eastAsia="Times New Roman" w:hAnsi="Arial" w:cs="Arial"/>
          <w:color w:val="000000"/>
          <w:lang w:val="hr-HR" w:eastAsia="hr-HR"/>
        </w:rPr>
        <w:t>ı</w:t>
      </w:r>
      <w:r>
        <w:rPr>
          <w:rFonts w:ascii="Arial" w:eastAsia="Times New Roman" w:hAnsi="Arial" w:cs="Arial"/>
          <w:color w:val="000000"/>
          <w:lang w:val="hr-HR" w:eastAsia="hr-HR"/>
        </w:rPr>
        <w:t>r</w:t>
      </w:r>
    </w:p>
    <w:p w14:paraId="6E1A8859" w14:textId="77777777" w:rsidR="005321BB" w:rsidRDefault="005321BB" w:rsidP="005179B1">
      <w:pPr>
        <w:spacing w:after="0" w:line="240" w:lineRule="auto"/>
        <w:jc w:val="center"/>
        <w:rPr>
          <w:rFonts w:ascii="Arial" w:eastAsia="Times New Roman" w:hAnsi="Arial" w:cs="Arial"/>
          <w:color w:val="000000"/>
          <w:lang w:val="hr-HR" w:eastAsia="hr-HR"/>
        </w:rPr>
      </w:pPr>
    </w:p>
    <w:p w14:paraId="0AEDBA0B" w14:textId="77777777" w:rsidR="00A200B8" w:rsidRDefault="005179B1" w:rsidP="00BB4E3E">
      <w:pPr>
        <w:spacing w:after="0" w:line="240" w:lineRule="auto"/>
        <w:rPr>
          <w:rFonts w:ascii="Arial" w:eastAsia="Times New Roman" w:hAnsi="Arial" w:cs="Arial"/>
          <w:color w:val="000000"/>
          <w:lang w:val="hr-HR" w:eastAsia="hr-HR"/>
        </w:rPr>
      </w:pPr>
      <w:r>
        <w:rPr>
          <w:rFonts w:ascii="Arial" w:eastAsia="Times New Roman" w:hAnsi="Arial" w:cs="Arial"/>
          <w:color w:val="000000"/>
          <w:lang w:val="hr-HR" w:eastAsia="hr-HR"/>
        </w:rPr>
        <w:t xml:space="preserve">Tijekom mini diskusije s </w:t>
      </w:r>
      <w:r w:rsidR="005321BB">
        <w:rPr>
          <w:rFonts w:ascii="Arial" w:eastAsia="Times New Roman" w:hAnsi="Arial" w:cs="Arial"/>
          <w:color w:val="000000"/>
          <w:lang w:val="hr-HR" w:eastAsia="hr-HR"/>
        </w:rPr>
        <w:t>Tedrosom Adhanom - Š</w:t>
      </w:r>
      <w:r w:rsidR="005321BB" w:rsidRPr="005321BB">
        <w:rPr>
          <w:rFonts w:ascii="Arial" w:eastAsia="Times New Roman" w:hAnsi="Arial" w:cs="Arial"/>
          <w:color w:val="000000"/>
          <w:lang w:val="hr-HR" w:eastAsia="hr-HR"/>
        </w:rPr>
        <w:t>ef</w:t>
      </w:r>
      <w:r w:rsidR="005321BB">
        <w:rPr>
          <w:rFonts w:ascii="Arial" w:eastAsia="Times New Roman" w:hAnsi="Arial" w:cs="Arial"/>
          <w:color w:val="000000"/>
          <w:lang w:val="hr-HR" w:eastAsia="hr-HR"/>
        </w:rPr>
        <w:t>om</w:t>
      </w:r>
      <w:r w:rsidR="005321BB" w:rsidRPr="005321BB">
        <w:rPr>
          <w:rFonts w:ascii="Arial" w:eastAsia="Times New Roman" w:hAnsi="Arial" w:cs="Arial"/>
          <w:color w:val="000000"/>
          <w:lang w:val="hr-HR" w:eastAsia="hr-HR"/>
        </w:rPr>
        <w:t xml:space="preserve"> Svjetske zdravstvene organizacije</w:t>
      </w:r>
      <w:r w:rsidR="005321BB">
        <w:rPr>
          <w:rFonts w:ascii="Arial" w:eastAsia="Times New Roman" w:hAnsi="Arial" w:cs="Arial"/>
          <w:color w:val="000000"/>
          <w:lang w:val="hr-HR" w:eastAsia="hr-HR"/>
        </w:rPr>
        <w:t xml:space="preserve">, još jednom su sudionici podsjetili javnost kako je 2018. godine Glavni tajnik Ujedninjenih naroda pokrenuo program Youth2030 koji ima za cilj osnažiti mlade na temelju tri glavna stupa koji su potporanj ovim nastojanjima: mir i sigurnost, ljudska prava te održivi razvoj. Nadalje, Ujedninjeni narodi sa kao organizacija u novom desetljeću okreću tematici mulilateralizma koji zamjenjuje dosadašnji bilateralizam. </w:t>
      </w:r>
      <w:r w:rsidR="00E33A16">
        <w:rPr>
          <w:rFonts w:ascii="Arial" w:eastAsia="Times New Roman" w:hAnsi="Arial" w:cs="Arial"/>
          <w:color w:val="000000"/>
          <w:lang w:val="hr-HR" w:eastAsia="hr-HR"/>
        </w:rPr>
        <w:t xml:space="preserve">Kako bi Tedros Adhanom objasnio važnost </w:t>
      </w:r>
      <w:r w:rsidR="005321BB">
        <w:rPr>
          <w:rFonts w:ascii="Arial" w:eastAsia="Times New Roman" w:hAnsi="Arial" w:cs="Arial"/>
          <w:color w:val="000000"/>
          <w:lang w:val="hr-HR" w:eastAsia="hr-HR"/>
        </w:rPr>
        <w:t>mladih</w:t>
      </w:r>
      <w:r w:rsidR="00E33A16">
        <w:rPr>
          <w:rFonts w:ascii="Arial" w:eastAsia="Times New Roman" w:hAnsi="Arial" w:cs="Arial"/>
          <w:color w:val="000000"/>
          <w:lang w:val="hr-HR" w:eastAsia="hr-HR"/>
        </w:rPr>
        <w:t xml:space="preserve"> u trenutnoj korona-krizi, opisuje kako polovica populacije na našoj planeti upada u kategoriju mladih ispod 30 godina starosti i kako bi se bez naše potpore teško odprli zaraznim valovima kojima smo svjedočili. Tu je zahvalio mladima na mobilizaciju na prvi crtama obrane uz zdravstvene dužnosnike i zaposlenike, kao i online borbi protiv dezinformacija i lažnih vijesti.</w:t>
      </w:r>
      <w:r w:rsidR="00D445AE">
        <w:rPr>
          <w:rFonts w:ascii="Arial" w:eastAsia="Times New Roman" w:hAnsi="Arial" w:cs="Arial"/>
          <w:color w:val="000000"/>
          <w:lang w:val="hr-HR" w:eastAsia="hr-HR"/>
        </w:rPr>
        <w:t xml:space="preserve"> Naposlijetku je objavio kako će se uskoro otvoriti prijave za Vijeće mladih pri Ujedinjenim narodima te da budemo pripravni pridružiti se otvorenim prilikama kojima ćemo pomoći mladima – globalno i lokalno. Govor je završio čestitanjem Svjetskog dana zdravlja i objavom da WHO trenutno nastoji ravnopravno raspodijeliti cijepivo preko COVAX inicijative.</w:t>
      </w:r>
    </w:p>
    <w:p w14:paraId="5D06E746" w14:textId="77777777" w:rsidR="005179B1" w:rsidRDefault="005179B1" w:rsidP="00BB4E3E">
      <w:pPr>
        <w:spacing w:after="0" w:line="240" w:lineRule="auto"/>
        <w:rPr>
          <w:rFonts w:ascii="Arial" w:eastAsia="Times New Roman" w:hAnsi="Arial" w:cs="Arial"/>
          <w:color w:val="000000"/>
          <w:lang w:val="hr-HR" w:eastAsia="hr-HR"/>
        </w:rPr>
      </w:pPr>
    </w:p>
    <w:p w14:paraId="6CE359DE" w14:textId="77777777" w:rsidR="005179B1" w:rsidRDefault="005179B1" w:rsidP="005179B1">
      <w:pPr>
        <w:spacing w:after="0" w:line="240" w:lineRule="auto"/>
        <w:jc w:val="center"/>
        <w:rPr>
          <w:rFonts w:ascii="Arial" w:eastAsia="Times New Roman" w:hAnsi="Arial" w:cs="Arial"/>
          <w:color w:val="000000"/>
          <w:lang w:val="hr-HR" w:eastAsia="hr-HR"/>
        </w:rPr>
      </w:pPr>
      <w:r>
        <w:rPr>
          <w:rFonts w:ascii="Arial" w:eastAsia="Times New Roman" w:hAnsi="Arial" w:cs="Arial"/>
          <w:noProof/>
          <w:color w:val="000000"/>
          <w:lang w:val="hr-HR" w:eastAsia="hr-HR"/>
        </w:rPr>
        <w:drawing>
          <wp:inline distT="0" distB="0" distL="0" distR="0" wp14:anchorId="5706F870" wp14:editId="4175D6A0">
            <wp:extent cx="2545080" cy="10972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5080" cy="1097280"/>
                    </a:xfrm>
                    <a:prstGeom prst="rect">
                      <a:avLst/>
                    </a:prstGeom>
                    <a:noFill/>
                    <a:ln>
                      <a:noFill/>
                    </a:ln>
                  </pic:spPr>
                </pic:pic>
              </a:graphicData>
            </a:graphic>
          </wp:inline>
        </w:drawing>
      </w:r>
    </w:p>
    <w:p w14:paraId="68FB9A00" w14:textId="77777777" w:rsidR="005179B1" w:rsidRDefault="005179B1" w:rsidP="005179B1">
      <w:pPr>
        <w:spacing w:after="0" w:line="240" w:lineRule="auto"/>
        <w:jc w:val="center"/>
        <w:rPr>
          <w:rFonts w:ascii="Arial" w:eastAsia="Times New Roman" w:hAnsi="Arial" w:cs="Arial"/>
          <w:color w:val="000000"/>
          <w:lang w:val="hr-HR" w:eastAsia="hr-HR"/>
        </w:rPr>
      </w:pPr>
      <w:r>
        <w:rPr>
          <w:rFonts w:ascii="Arial" w:eastAsia="Times New Roman" w:hAnsi="Arial" w:cs="Arial"/>
          <w:color w:val="000000"/>
          <w:lang w:val="hr-HR" w:eastAsia="hr-HR"/>
        </w:rPr>
        <w:t xml:space="preserve">Slika 8 - </w:t>
      </w:r>
      <w:r w:rsidRPr="005179B1">
        <w:rPr>
          <w:rFonts w:ascii="Arial" w:eastAsia="Times New Roman" w:hAnsi="Arial" w:cs="Arial"/>
          <w:color w:val="000000"/>
          <w:lang w:val="hr-HR" w:eastAsia="hr-HR"/>
        </w:rPr>
        <w:t>Tedros Adhanom Ghebreyesus</w:t>
      </w:r>
    </w:p>
    <w:p w14:paraId="174FD1B0" w14:textId="77777777" w:rsidR="00A200B8" w:rsidRDefault="00A200B8" w:rsidP="00BB4E3E">
      <w:pPr>
        <w:spacing w:after="0" w:line="240" w:lineRule="auto"/>
        <w:rPr>
          <w:rFonts w:ascii="Times New Roman" w:eastAsia="Times New Roman" w:hAnsi="Times New Roman" w:cs="Times New Roman"/>
          <w:sz w:val="24"/>
          <w:szCs w:val="24"/>
          <w:lang w:val="hr-HR" w:eastAsia="hr-HR"/>
        </w:rPr>
      </w:pPr>
    </w:p>
    <w:p w14:paraId="6C2BFEB0" w14:textId="77777777" w:rsidR="00D445AE" w:rsidRDefault="00D445AE" w:rsidP="00BB4E3E">
      <w:pPr>
        <w:spacing w:after="0" w:line="240" w:lineRule="auto"/>
        <w:rPr>
          <w:rFonts w:ascii="Times New Roman" w:eastAsia="Times New Roman" w:hAnsi="Times New Roman" w:cs="Times New Roman"/>
          <w:sz w:val="24"/>
          <w:szCs w:val="24"/>
          <w:lang w:val="hr-HR" w:eastAsia="hr-HR"/>
        </w:rPr>
      </w:pPr>
    </w:p>
    <w:p w14:paraId="6ED69727" w14:textId="77777777" w:rsidR="00C20702" w:rsidRDefault="00C20702" w:rsidP="00BB4E3E">
      <w:pPr>
        <w:spacing w:after="0" w:line="24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 xml:space="preserve">Idući dio programa je imao za cilj dati prostor predstavnicima mladih raznoraznih država u svijetu, a koji bi objasnili koje napore njihove zemlja trenutno ulaže za i prema mladima. U ime Republike Hrvatske su nas predstavljali </w:t>
      </w:r>
      <w:r w:rsidRPr="00C20702">
        <w:rPr>
          <w:rFonts w:ascii="Times New Roman" w:eastAsia="Times New Roman" w:hAnsi="Times New Roman" w:cs="Times New Roman"/>
          <w:sz w:val="24"/>
          <w:szCs w:val="24"/>
          <w:lang w:val="hr-HR" w:eastAsia="hr-HR"/>
        </w:rPr>
        <w:t>Državna tajnica Središnjeg državnog ureda za demografiju i mlade</w:t>
      </w:r>
      <w:r>
        <w:rPr>
          <w:rFonts w:ascii="Times New Roman" w:eastAsia="Times New Roman" w:hAnsi="Times New Roman" w:cs="Times New Roman"/>
          <w:sz w:val="24"/>
          <w:szCs w:val="24"/>
          <w:lang w:val="hr-HR" w:eastAsia="hr-HR"/>
        </w:rPr>
        <w:t xml:space="preserve"> -</w:t>
      </w:r>
      <w:r w:rsidRPr="00C20702">
        <w:rPr>
          <w:rFonts w:ascii="Times New Roman" w:eastAsia="Times New Roman" w:hAnsi="Times New Roman" w:cs="Times New Roman"/>
          <w:sz w:val="24"/>
          <w:szCs w:val="24"/>
          <w:lang w:val="hr-HR" w:eastAsia="hr-HR"/>
        </w:rPr>
        <w:t xml:space="preserve"> Željka Josić</w:t>
      </w:r>
      <w:r>
        <w:rPr>
          <w:rFonts w:ascii="Times New Roman" w:eastAsia="Times New Roman" w:hAnsi="Times New Roman" w:cs="Times New Roman"/>
          <w:sz w:val="24"/>
          <w:szCs w:val="24"/>
          <w:lang w:val="hr-HR" w:eastAsia="hr-HR"/>
        </w:rPr>
        <w:t xml:space="preserve"> te mladi delegat Republike Hrvatske</w:t>
      </w:r>
      <w:r w:rsidRPr="00C20702">
        <w:rPr>
          <w:rFonts w:ascii="Times New Roman" w:eastAsia="Times New Roman" w:hAnsi="Times New Roman" w:cs="Times New Roman"/>
          <w:sz w:val="24"/>
          <w:szCs w:val="24"/>
          <w:lang w:val="hr-HR" w:eastAsia="hr-HR"/>
        </w:rPr>
        <w:t xml:space="preserve"> pri Ujedinjenim narodima</w:t>
      </w:r>
      <w:r>
        <w:rPr>
          <w:rFonts w:ascii="Times New Roman" w:eastAsia="Times New Roman" w:hAnsi="Times New Roman" w:cs="Times New Roman"/>
          <w:sz w:val="24"/>
          <w:szCs w:val="24"/>
          <w:lang w:val="hr-HR" w:eastAsia="hr-HR"/>
        </w:rPr>
        <w:t xml:space="preserve"> - Josip Perkušić. Oni su se dotakli ostvarivanju</w:t>
      </w:r>
      <w:r w:rsidRPr="00C20702">
        <w:rPr>
          <w:rFonts w:ascii="Times New Roman" w:eastAsia="Times New Roman" w:hAnsi="Times New Roman" w:cs="Times New Roman"/>
          <w:sz w:val="24"/>
          <w:szCs w:val="24"/>
          <w:lang w:val="hr-HR" w:eastAsia="hr-HR"/>
        </w:rPr>
        <w:t xml:space="preserve"> mirnog, pravednog i uključivog društva kao jednog od Globalnih ciljeva održivog razvoja UN-a</w:t>
      </w:r>
      <w:r w:rsidR="00FE596D">
        <w:rPr>
          <w:rFonts w:ascii="Times New Roman" w:eastAsia="Times New Roman" w:hAnsi="Times New Roman" w:cs="Times New Roman"/>
          <w:sz w:val="24"/>
          <w:szCs w:val="24"/>
          <w:lang w:val="hr-HR" w:eastAsia="hr-HR"/>
        </w:rPr>
        <w:t xml:space="preserve"> (SDG 16)</w:t>
      </w:r>
      <w:r w:rsidRPr="00C20702">
        <w:rPr>
          <w:rFonts w:ascii="Times New Roman" w:eastAsia="Times New Roman" w:hAnsi="Times New Roman" w:cs="Times New Roman"/>
          <w:sz w:val="24"/>
          <w:szCs w:val="24"/>
          <w:lang w:val="hr-HR" w:eastAsia="hr-HR"/>
        </w:rPr>
        <w:t>.</w:t>
      </w:r>
      <w:r w:rsidR="00FE596D">
        <w:rPr>
          <w:rFonts w:ascii="Times New Roman" w:eastAsia="Times New Roman" w:hAnsi="Times New Roman" w:cs="Times New Roman"/>
          <w:sz w:val="24"/>
          <w:szCs w:val="24"/>
          <w:lang w:val="hr-HR" w:eastAsia="hr-HR"/>
        </w:rPr>
        <w:t xml:space="preserve"> Također, naglasili su važnost održavanja kontakta s mladima u ruralnim područjima u trenucima korona krize te fokus na mentalno zdravlje.</w:t>
      </w:r>
    </w:p>
    <w:p w14:paraId="39719EB1" w14:textId="77777777" w:rsidR="00C20702" w:rsidRDefault="00C20702" w:rsidP="00BB4E3E">
      <w:pPr>
        <w:spacing w:after="0" w:line="240" w:lineRule="auto"/>
        <w:rPr>
          <w:rFonts w:ascii="Times New Roman" w:eastAsia="Times New Roman" w:hAnsi="Times New Roman" w:cs="Times New Roman"/>
          <w:sz w:val="24"/>
          <w:szCs w:val="24"/>
          <w:lang w:val="hr-HR" w:eastAsia="hr-HR"/>
        </w:rPr>
      </w:pPr>
    </w:p>
    <w:p w14:paraId="56E1B8F4" w14:textId="77777777" w:rsidR="00C20702" w:rsidRDefault="00C20702" w:rsidP="00C20702">
      <w:pPr>
        <w:spacing w:after="0"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noProof/>
          <w:sz w:val="24"/>
          <w:szCs w:val="24"/>
          <w:lang w:val="hr-HR" w:eastAsia="hr-HR"/>
        </w:rPr>
        <w:lastRenderedPageBreak/>
        <w:drawing>
          <wp:inline distT="0" distB="0" distL="0" distR="0" wp14:anchorId="60B78E37" wp14:editId="7CD7C8DD">
            <wp:extent cx="3390900" cy="1901775"/>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7083" cy="1910851"/>
                    </a:xfrm>
                    <a:prstGeom prst="rect">
                      <a:avLst/>
                    </a:prstGeom>
                    <a:noFill/>
                    <a:ln>
                      <a:noFill/>
                    </a:ln>
                  </pic:spPr>
                </pic:pic>
              </a:graphicData>
            </a:graphic>
          </wp:inline>
        </w:drawing>
      </w:r>
    </w:p>
    <w:p w14:paraId="2C813B83" w14:textId="77777777" w:rsidR="00FE596D" w:rsidRDefault="00FE596D" w:rsidP="00C20702">
      <w:pPr>
        <w:spacing w:after="0"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Slika 9 – Željka Josić</w:t>
      </w:r>
    </w:p>
    <w:p w14:paraId="74D4E661" w14:textId="77777777" w:rsidR="00FE596D" w:rsidRDefault="00FE596D" w:rsidP="00C20702">
      <w:pPr>
        <w:spacing w:after="0" w:line="240" w:lineRule="auto"/>
        <w:jc w:val="center"/>
        <w:rPr>
          <w:rFonts w:ascii="Times New Roman" w:eastAsia="Times New Roman" w:hAnsi="Times New Roman" w:cs="Times New Roman"/>
          <w:sz w:val="24"/>
          <w:szCs w:val="24"/>
          <w:lang w:val="hr-HR" w:eastAsia="hr-HR"/>
        </w:rPr>
      </w:pPr>
    </w:p>
    <w:p w14:paraId="2697169E" w14:textId="77777777" w:rsidR="00FE596D" w:rsidRDefault="00FE596D" w:rsidP="00C20702">
      <w:pPr>
        <w:spacing w:after="0"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noProof/>
          <w:sz w:val="24"/>
          <w:szCs w:val="24"/>
          <w:lang w:val="hr-HR" w:eastAsia="hr-HR"/>
        </w:rPr>
        <w:drawing>
          <wp:inline distT="0" distB="0" distL="0" distR="0" wp14:anchorId="7D41D445" wp14:editId="6179635C">
            <wp:extent cx="3421380" cy="1903284"/>
            <wp:effectExtent l="0" t="0" r="762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9490" cy="1924484"/>
                    </a:xfrm>
                    <a:prstGeom prst="rect">
                      <a:avLst/>
                    </a:prstGeom>
                    <a:noFill/>
                    <a:ln>
                      <a:noFill/>
                    </a:ln>
                  </pic:spPr>
                </pic:pic>
              </a:graphicData>
            </a:graphic>
          </wp:inline>
        </w:drawing>
      </w:r>
    </w:p>
    <w:p w14:paraId="0D4B7D26" w14:textId="77777777" w:rsidR="00C20702" w:rsidRDefault="00FE596D" w:rsidP="00FE596D">
      <w:pPr>
        <w:spacing w:after="0"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Slika 10 – Josip Perkušić</w:t>
      </w:r>
    </w:p>
    <w:p w14:paraId="240CD4CD" w14:textId="77777777" w:rsidR="00C20702" w:rsidRDefault="00C20702" w:rsidP="00BB4E3E">
      <w:pPr>
        <w:spacing w:after="0" w:line="240" w:lineRule="auto"/>
        <w:rPr>
          <w:rFonts w:ascii="Times New Roman" w:eastAsia="Times New Roman" w:hAnsi="Times New Roman" w:cs="Times New Roman"/>
          <w:sz w:val="24"/>
          <w:szCs w:val="24"/>
          <w:lang w:val="hr-HR" w:eastAsia="hr-HR"/>
        </w:rPr>
      </w:pPr>
    </w:p>
    <w:p w14:paraId="1B4C8694" w14:textId="77777777" w:rsidR="00C20702" w:rsidRDefault="00C20702" w:rsidP="00BB4E3E">
      <w:pPr>
        <w:spacing w:after="0" w:line="240" w:lineRule="auto"/>
        <w:rPr>
          <w:rFonts w:ascii="Times New Roman" w:eastAsia="Times New Roman" w:hAnsi="Times New Roman" w:cs="Times New Roman"/>
          <w:sz w:val="24"/>
          <w:szCs w:val="24"/>
          <w:lang w:val="hr-HR" w:eastAsia="hr-HR"/>
        </w:rPr>
      </w:pPr>
    </w:p>
    <w:p w14:paraId="61D3A7E4" w14:textId="77777777" w:rsidR="00C20702" w:rsidRDefault="00FE596D" w:rsidP="00BB4E3E">
      <w:pPr>
        <w:spacing w:after="0" w:line="24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Moje s</w:t>
      </w:r>
      <w:r w:rsidR="00C20702">
        <w:rPr>
          <w:rFonts w:ascii="Times New Roman" w:eastAsia="Times New Roman" w:hAnsi="Times New Roman" w:cs="Times New Roman"/>
          <w:sz w:val="24"/>
          <w:szCs w:val="24"/>
          <w:lang w:val="hr-HR" w:eastAsia="hr-HR"/>
        </w:rPr>
        <w:t>udjelovanje na paralelnim sesijama:</w:t>
      </w:r>
    </w:p>
    <w:p w14:paraId="0FDCC4A6" w14:textId="77777777" w:rsidR="00C20702" w:rsidRDefault="00C20702" w:rsidP="00BB4E3E">
      <w:pPr>
        <w:spacing w:after="0" w:line="240" w:lineRule="auto"/>
        <w:rPr>
          <w:rFonts w:ascii="Times New Roman" w:eastAsia="Times New Roman" w:hAnsi="Times New Roman" w:cs="Times New Roman"/>
          <w:sz w:val="24"/>
          <w:szCs w:val="24"/>
          <w:lang w:val="hr-HR" w:eastAsia="hr-HR"/>
        </w:rPr>
      </w:pPr>
    </w:p>
    <w:p w14:paraId="2370E095" w14:textId="77777777" w:rsidR="00C20702" w:rsidRDefault="00C20702" w:rsidP="00BB4E3E">
      <w:pPr>
        <w:spacing w:after="0" w:line="24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noProof/>
          <w:sz w:val="24"/>
          <w:szCs w:val="24"/>
          <w:lang w:val="hr-HR" w:eastAsia="hr-HR"/>
        </w:rPr>
        <w:drawing>
          <wp:inline distT="0" distB="0" distL="0" distR="0" wp14:anchorId="08E5A9DA" wp14:editId="6DB1B31C">
            <wp:extent cx="5760720"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057400"/>
                    </a:xfrm>
                    <a:prstGeom prst="rect">
                      <a:avLst/>
                    </a:prstGeom>
                    <a:noFill/>
                    <a:ln>
                      <a:noFill/>
                    </a:ln>
                  </pic:spPr>
                </pic:pic>
              </a:graphicData>
            </a:graphic>
          </wp:inline>
        </w:drawing>
      </w:r>
    </w:p>
    <w:p w14:paraId="3C648A86" w14:textId="77777777" w:rsidR="00FE596D" w:rsidRDefault="00FE596D" w:rsidP="00BB4E3E">
      <w:pPr>
        <w:spacing w:after="0" w:line="24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 xml:space="preserve">Kroz sudjelovanje na paralelnim radionicama sam naučio mnogo o projektima koje udruge za mlade diljem svijeta organiziraju kako bi se pozabavili rješavanjem jednim od 17 ciljeva održivog razvoja. Primjerice, </w:t>
      </w:r>
      <w:r w:rsidRPr="00FE596D">
        <w:rPr>
          <w:rFonts w:ascii="Times New Roman" w:eastAsia="Times New Roman" w:hAnsi="Times New Roman" w:cs="Times New Roman"/>
          <w:sz w:val="24"/>
          <w:szCs w:val="24"/>
          <w:lang w:val="hr-HR" w:eastAsia="hr-HR"/>
        </w:rPr>
        <w:t>Kervelle Baird</w:t>
      </w:r>
      <w:r>
        <w:rPr>
          <w:rFonts w:ascii="Times New Roman" w:eastAsia="Times New Roman" w:hAnsi="Times New Roman" w:cs="Times New Roman"/>
          <w:sz w:val="24"/>
          <w:szCs w:val="24"/>
          <w:lang w:val="hr-HR" w:eastAsia="hr-HR"/>
        </w:rPr>
        <w:t xml:space="preserve"> je organizirala projekt „School of AgriCooltore“ koji za cilj ima </w:t>
      </w:r>
      <w:r w:rsidR="00FF5315">
        <w:rPr>
          <w:rFonts w:ascii="Times New Roman" w:eastAsia="Times New Roman" w:hAnsi="Times New Roman" w:cs="Times New Roman"/>
          <w:sz w:val="24"/>
          <w:szCs w:val="24"/>
          <w:lang w:val="hr-HR" w:eastAsia="hr-HR"/>
        </w:rPr>
        <w:t>približavanje vještina uzgoja hrane i poljoprivrednih proizvoda.</w:t>
      </w:r>
      <w:r w:rsidR="004C5D98">
        <w:rPr>
          <w:rFonts w:ascii="Times New Roman" w:eastAsia="Times New Roman" w:hAnsi="Times New Roman" w:cs="Times New Roman"/>
          <w:sz w:val="24"/>
          <w:szCs w:val="24"/>
          <w:lang w:val="hr-HR" w:eastAsia="hr-HR"/>
        </w:rPr>
        <w:t xml:space="preserve"> Nadalje, Hera Ali (IPSF) je predočila sliku organiziranih mladih farmaceuta u borbi za bolji sustav zdravstva.</w:t>
      </w:r>
      <w:r w:rsidR="00FF5315">
        <w:rPr>
          <w:rFonts w:ascii="Times New Roman" w:eastAsia="Times New Roman" w:hAnsi="Times New Roman" w:cs="Times New Roman"/>
          <w:sz w:val="24"/>
          <w:szCs w:val="24"/>
          <w:lang w:val="hr-HR" w:eastAsia="hr-HR"/>
        </w:rPr>
        <w:t xml:space="preserve"> No, ponajviše je ovo bila prilika za ostvariti networking i kontakte s drugim mladim liderima. </w:t>
      </w:r>
      <w:r w:rsidR="009C30A3">
        <w:rPr>
          <w:rFonts w:ascii="Times New Roman" w:eastAsia="Times New Roman" w:hAnsi="Times New Roman" w:cs="Times New Roman"/>
          <w:sz w:val="24"/>
          <w:szCs w:val="24"/>
          <w:lang w:val="hr-HR" w:eastAsia="hr-HR"/>
        </w:rPr>
        <w:t>Također mi se svidio i</w:t>
      </w:r>
      <w:r w:rsidR="009C30A3" w:rsidRPr="009C30A3">
        <w:rPr>
          <w:rFonts w:ascii="Times New Roman" w:eastAsia="Times New Roman" w:hAnsi="Times New Roman" w:cs="Times New Roman"/>
          <w:sz w:val="24"/>
          <w:szCs w:val="24"/>
          <w:lang w:val="hr-HR" w:eastAsia="hr-HR"/>
        </w:rPr>
        <w:t xml:space="preserve"> pristup pr</w:t>
      </w:r>
      <w:r w:rsidR="009C30A3">
        <w:rPr>
          <w:rFonts w:ascii="Times New Roman" w:eastAsia="Times New Roman" w:hAnsi="Times New Roman" w:cs="Times New Roman"/>
          <w:sz w:val="24"/>
          <w:szCs w:val="24"/>
          <w:lang w:val="hr-HR" w:eastAsia="hr-HR"/>
        </w:rPr>
        <w:t>aćenja indikatora na nacionalnim razinama, a sama rasprava je bila</w:t>
      </w:r>
      <w:r w:rsidR="009C30A3" w:rsidRPr="009C30A3">
        <w:rPr>
          <w:rFonts w:ascii="Times New Roman" w:eastAsia="Times New Roman" w:hAnsi="Times New Roman" w:cs="Times New Roman"/>
          <w:sz w:val="24"/>
          <w:szCs w:val="24"/>
          <w:lang w:val="hr-HR" w:eastAsia="hr-HR"/>
        </w:rPr>
        <w:t xml:space="preserve"> vertikalno diversificirana - uključivši </w:t>
      </w:r>
      <w:r w:rsidR="009C30A3">
        <w:rPr>
          <w:rFonts w:ascii="Times New Roman" w:eastAsia="Times New Roman" w:hAnsi="Times New Roman" w:cs="Times New Roman"/>
          <w:sz w:val="24"/>
          <w:szCs w:val="24"/>
          <w:lang w:val="hr-HR" w:eastAsia="hr-HR"/>
        </w:rPr>
        <w:t xml:space="preserve">tajnike određenik Ministarstava, </w:t>
      </w:r>
      <w:r w:rsidR="009C30A3" w:rsidRPr="009C30A3">
        <w:rPr>
          <w:rFonts w:ascii="Times New Roman" w:eastAsia="Times New Roman" w:hAnsi="Times New Roman" w:cs="Times New Roman"/>
          <w:sz w:val="24"/>
          <w:szCs w:val="24"/>
          <w:lang w:val="hr-HR" w:eastAsia="hr-HR"/>
        </w:rPr>
        <w:t>delegate mladih i organizacije za mlade.</w:t>
      </w:r>
      <w:r w:rsidR="003464BF">
        <w:rPr>
          <w:rFonts w:ascii="Times New Roman" w:eastAsia="Times New Roman" w:hAnsi="Times New Roman" w:cs="Times New Roman"/>
          <w:sz w:val="24"/>
          <w:szCs w:val="24"/>
          <w:lang w:val="hr-HR" w:eastAsia="hr-HR"/>
        </w:rPr>
        <w:t xml:space="preserve"> Nakon virtualnih rasprava sam ostao u kontaktu s preko 250 mladih iz cijelog svijeta preko aplikacije Telegram i interne grupe Foruma mladih.</w:t>
      </w:r>
    </w:p>
    <w:p w14:paraId="7822FAB6" w14:textId="77777777" w:rsidR="00FF5315" w:rsidRDefault="00FF5315" w:rsidP="00BB4E3E">
      <w:pPr>
        <w:spacing w:after="0" w:line="240" w:lineRule="auto"/>
        <w:rPr>
          <w:rFonts w:ascii="Times New Roman" w:eastAsia="Times New Roman" w:hAnsi="Times New Roman" w:cs="Times New Roman"/>
          <w:sz w:val="24"/>
          <w:szCs w:val="24"/>
          <w:lang w:val="hr-HR" w:eastAsia="hr-HR"/>
        </w:rPr>
      </w:pPr>
      <w:r>
        <w:rPr>
          <w:noProof/>
          <w:lang w:val="hr-HR" w:eastAsia="hr-HR"/>
        </w:rPr>
        <w:lastRenderedPageBreak/>
        <w:drawing>
          <wp:inline distT="0" distB="0" distL="0" distR="0" wp14:anchorId="55312BBC" wp14:editId="5A67C128">
            <wp:extent cx="5760720" cy="32404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14:paraId="70F9159F" w14:textId="77777777" w:rsidR="00FF5315" w:rsidRDefault="00FF5315" w:rsidP="00FF5315">
      <w:pPr>
        <w:spacing w:after="0"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 xml:space="preserve">Slika 11 – dijeljenje Impress Daruvar </w:t>
      </w:r>
      <w:r w:rsidR="005D030D">
        <w:rPr>
          <w:rFonts w:ascii="Times New Roman" w:eastAsia="Times New Roman" w:hAnsi="Times New Roman" w:cs="Times New Roman"/>
          <w:sz w:val="24"/>
          <w:szCs w:val="24"/>
          <w:lang w:val="hr-HR" w:eastAsia="hr-HR"/>
        </w:rPr>
        <w:t>kontakata preko Zoom chat prozora</w:t>
      </w:r>
    </w:p>
    <w:p w14:paraId="1EBF5832" w14:textId="77777777" w:rsidR="004C5D98" w:rsidRDefault="004C5D98" w:rsidP="00FF5315">
      <w:pPr>
        <w:spacing w:after="0" w:line="240" w:lineRule="auto"/>
        <w:jc w:val="center"/>
        <w:rPr>
          <w:rFonts w:ascii="Times New Roman" w:eastAsia="Times New Roman" w:hAnsi="Times New Roman" w:cs="Times New Roman"/>
          <w:sz w:val="24"/>
          <w:szCs w:val="24"/>
          <w:lang w:val="hr-HR" w:eastAsia="hr-HR"/>
        </w:rPr>
      </w:pPr>
    </w:p>
    <w:p w14:paraId="2DA72B24" w14:textId="77777777" w:rsidR="00FF5315" w:rsidRDefault="00FF5315" w:rsidP="00FF5315">
      <w:pPr>
        <w:spacing w:after="0" w:line="240" w:lineRule="auto"/>
        <w:jc w:val="center"/>
        <w:rPr>
          <w:rFonts w:ascii="Times New Roman" w:eastAsia="Times New Roman" w:hAnsi="Times New Roman" w:cs="Times New Roman"/>
          <w:sz w:val="24"/>
          <w:szCs w:val="24"/>
          <w:lang w:val="hr-HR" w:eastAsia="hr-HR"/>
        </w:rPr>
      </w:pPr>
    </w:p>
    <w:p w14:paraId="012EC7AB" w14:textId="77777777" w:rsidR="004C5D98" w:rsidRDefault="00FF5315" w:rsidP="004C5D98">
      <w:pPr>
        <w:spacing w:after="0"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noProof/>
          <w:sz w:val="24"/>
          <w:szCs w:val="24"/>
          <w:lang w:val="hr-HR" w:eastAsia="hr-HR"/>
        </w:rPr>
        <w:drawing>
          <wp:inline distT="0" distB="0" distL="0" distR="0" wp14:anchorId="596A1105" wp14:editId="551BBF76">
            <wp:extent cx="4274820" cy="13106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4820" cy="1310640"/>
                    </a:xfrm>
                    <a:prstGeom prst="rect">
                      <a:avLst/>
                    </a:prstGeom>
                    <a:noFill/>
                    <a:ln>
                      <a:noFill/>
                    </a:ln>
                  </pic:spPr>
                </pic:pic>
              </a:graphicData>
            </a:graphic>
          </wp:inline>
        </w:drawing>
      </w:r>
    </w:p>
    <w:p w14:paraId="7AAE9873" w14:textId="77777777" w:rsidR="00FF5315" w:rsidRDefault="00FF5315" w:rsidP="00FF5315">
      <w:pPr>
        <w:spacing w:after="0"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Slika 12 – Kervelle Baird</w:t>
      </w:r>
    </w:p>
    <w:p w14:paraId="171B6FDD" w14:textId="77777777" w:rsidR="004C5D98" w:rsidRDefault="004C5D98" w:rsidP="00FF5315">
      <w:pPr>
        <w:spacing w:after="0" w:line="240" w:lineRule="auto"/>
        <w:jc w:val="center"/>
        <w:rPr>
          <w:rFonts w:ascii="Times New Roman" w:eastAsia="Times New Roman" w:hAnsi="Times New Roman" w:cs="Times New Roman"/>
          <w:sz w:val="24"/>
          <w:szCs w:val="24"/>
          <w:lang w:val="hr-HR" w:eastAsia="hr-HR"/>
        </w:rPr>
      </w:pPr>
    </w:p>
    <w:p w14:paraId="129F2883" w14:textId="77777777" w:rsidR="00FF5315" w:rsidRDefault="00FF5315" w:rsidP="00FF5315">
      <w:pPr>
        <w:spacing w:after="0" w:line="240" w:lineRule="auto"/>
        <w:jc w:val="center"/>
        <w:rPr>
          <w:rFonts w:ascii="Times New Roman" w:eastAsia="Times New Roman" w:hAnsi="Times New Roman" w:cs="Times New Roman"/>
          <w:sz w:val="24"/>
          <w:szCs w:val="24"/>
          <w:lang w:val="hr-HR" w:eastAsia="hr-HR"/>
        </w:rPr>
      </w:pPr>
    </w:p>
    <w:p w14:paraId="7EE1D80B" w14:textId="77777777" w:rsidR="00FF5315" w:rsidRDefault="004C5D98" w:rsidP="004C5D98">
      <w:pPr>
        <w:spacing w:after="0"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noProof/>
          <w:sz w:val="24"/>
          <w:szCs w:val="24"/>
          <w:lang w:val="hr-HR" w:eastAsia="hr-HR"/>
        </w:rPr>
        <w:drawing>
          <wp:inline distT="0" distB="0" distL="0" distR="0" wp14:anchorId="248CF91F" wp14:editId="4F3DD947">
            <wp:extent cx="3627120" cy="9829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7120" cy="982980"/>
                    </a:xfrm>
                    <a:prstGeom prst="rect">
                      <a:avLst/>
                    </a:prstGeom>
                    <a:noFill/>
                    <a:ln>
                      <a:noFill/>
                    </a:ln>
                  </pic:spPr>
                </pic:pic>
              </a:graphicData>
            </a:graphic>
          </wp:inline>
        </w:drawing>
      </w:r>
    </w:p>
    <w:p w14:paraId="392A0F83" w14:textId="77777777" w:rsidR="004C5D98" w:rsidRDefault="004C5D98" w:rsidP="004C5D98">
      <w:pPr>
        <w:spacing w:after="0"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 xml:space="preserve">Slika 13 - </w:t>
      </w:r>
      <w:r w:rsidRPr="004C5D98">
        <w:rPr>
          <w:rFonts w:ascii="Times New Roman" w:eastAsia="Times New Roman" w:hAnsi="Times New Roman" w:cs="Times New Roman"/>
          <w:sz w:val="24"/>
          <w:szCs w:val="24"/>
          <w:lang w:val="hr-HR" w:eastAsia="hr-HR"/>
        </w:rPr>
        <w:t>Hera Ali</w:t>
      </w:r>
    </w:p>
    <w:p w14:paraId="1DA1F5A0" w14:textId="77777777" w:rsidR="004C5D98" w:rsidRDefault="004C5D98" w:rsidP="004C5D98">
      <w:pPr>
        <w:spacing w:after="0" w:line="240" w:lineRule="auto"/>
        <w:jc w:val="center"/>
        <w:rPr>
          <w:rFonts w:ascii="Times New Roman" w:eastAsia="Times New Roman" w:hAnsi="Times New Roman" w:cs="Times New Roman"/>
          <w:sz w:val="24"/>
          <w:szCs w:val="24"/>
          <w:lang w:val="hr-HR" w:eastAsia="hr-HR"/>
        </w:rPr>
      </w:pPr>
    </w:p>
    <w:p w14:paraId="6958B737" w14:textId="77777777" w:rsidR="004C5D98" w:rsidRDefault="004C5D98" w:rsidP="004C5D98">
      <w:pPr>
        <w:spacing w:after="0"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noProof/>
          <w:sz w:val="24"/>
          <w:szCs w:val="24"/>
          <w:lang w:val="hr-HR" w:eastAsia="hr-HR"/>
        </w:rPr>
        <w:lastRenderedPageBreak/>
        <w:drawing>
          <wp:inline distT="0" distB="0" distL="0" distR="0" wp14:anchorId="12C5496B" wp14:editId="359E526E">
            <wp:extent cx="3589020" cy="2042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9020" cy="2042160"/>
                    </a:xfrm>
                    <a:prstGeom prst="rect">
                      <a:avLst/>
                    </a:prstGeom>
                    <a:noFill/>
                    <a:ln>
                      <a:noFill/>
                    </a:ln>
                  </pic:spPr>
                </pic:pic>
              </a:graphicData>
            </a:graphic>
          </wp:inline>
        </w:drawing>
      </w:r>
    </w:p>
    <w:p w14:paraId="0B79ACC0" w14:textId="77777777" w:rsidR="004C5D98" w:rsidRDefault="004C5D98" w:rsidP="004C5D98">
      <w:pPr>
        <w:spacing w:after="0" w:line="240" w:lineRule="auto"/>
        <w:jc w:val="center"/>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 xml:space="preserve">Slika 14 – grupna diskusija i </w:t>
      </w:r>
      <w:r w:rsidR="005D030D">
        <w:rPr>
          <w:rFonts w:ascii="Times New Roman" w:eastAsia="Times New Roman" w:hAnsi="Times New Roman" w:cs="Times New Roman"/>
          <w:sz w:val="24"/>
          <w:szCs w:val="24"/>
          <w:lang w:val="hr-HR" w:eastAsia="hr-HR"/>
        </w:rPr>
        <w:t xml:space="preserve">prilika za </w:t>
      </w:r>
      <w:r>
        <w:rPr>
          <w:rFonts w:ascii="Times New Roman" w:eastAsia="Times New Roman" w:hAnsi="Times New Roman" w:cs="Times New Roman"/>
          <w:sz w:val="24"/>
          <w:szCs w:val="24"/>
          <w:lang w:val="hr-HR" w:eastAsia="hr-HR"/>
        </w:rPr>
        <w:t>networking</w:t>
      </w:r>
    </w:p>
    <w:p w14:paraId="55E4E737" w14:textId="77777777" w:rsidR="00712D2E" w:rsidRDefault="00712D2E" w:rsidP="004C5D98">
      <w:pPr>
        <w:spacing w:after="0" w:line="240" w:lineRule="auto"/>
        <w:jc w:val="center"/>
        <w:rPr>
          <w:rFonts w:ascii="Times New Roman" w:eastAsia="Times New Roman" w:hAnsi="Times New Roman" w:cs="Times New Roman"/>
          <w:sz w:val="24"/>
          <w:szCs w:val="24"/>
          <w:lang w:val="hr-HR" w:eastAsia="hr-HR"/>
        </w:rPr>
      </w:pPr>
    </w:p>
    <w:p w14:paraId="4986FBED" w14:textId="77777777" w:rsidR="00712D2E" w:rsidRDefault="00712D2E" w:rsidP="004C5D98">
      <w:pPr>
        <w:spacing w:after="0" w:line="240" w:lineRule="auto"/>
        <w:jc w:val="center"/>
        <w:rPr>
          <w:rFonts w:ascii="Times New Roman" w:eastAsia="Times New Roman" w:hAnsi="Times New Roman" w:cs="Times New Roman"/>
          <w:sz w:val="24"/>
          <w:szCs w:val="24"/>
          <w:lang w:val="hr-HR" w:eastAsia="hr-HR"/>
        </w:rPr>
      </w:pPr>
    </w:p>
    <w:p w14:paraId="5A7B8FDC" w14:textId="77777777" w:rsidR="00712D2E" w:rsidRDefault="00712D2E" w:rsidP="004C5D98">
      <w:pPr>
        <w:spacing w:after="0" w:line="240" w:lineRule="auto"/>
        <w:jc w:val="center"/>
        <w:rPr>
          <w:rFonts w:ascii="Times New Roman" w:eastAsia="Times New Roman" w:hAnsi="Times New Roman" w:cs="Times New Roman"/>
          <w:sz w:val="24"/>
          <w:szCs w:val="24"/>
          <w:lang w:val="hr-HR" w:eastAsia="hr-HR"/>
        </w:rPr>
      </w:pPr>
    </w:p>
    <w:p w14:paraId="514ABFD1" w14:textId="77777777" w:rsidR="00712D2E" w:rsidRDefault="00712D2E" w:rsidP="00712D2E">
      <w:pPr>
        <w:spacing w:after="0" w:line="24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t>Izvještaj napisao:</w:t>
      </w:r>
      <w:r>
        <w:rPr>
          <w:rFonts w:ascii="Times New Roman" w:eastAsia="Times New Roman" w:hAnsi="Times New Roman" w:cs="Times New Roman"/>
          <w:sz w:val="24"/>
          <w:szCs w:val="24"/>
          <w:lang w:val="hr-HR" w:eastAsia="hr-HR"/>
        </w:rPr>
        <w:br/>
      </w:r>
      <w:r>
        <w:rPr>
          <w:rFonts w:ascii="Times New Roman" w:eastAsia="Times New Roman" w:hAnsi="Times New Roman" w:cs="Times New Roman"/>
          <w:sz w:val="24"/>
          <w:szCs w:val="24"/>
          <w:lang w:val="hr-HR" w:eastAsia="hr-HR"/>
        </w:rPr>
        <w:br/>
        <w:t>Davor Ljubenkov – SDG Ambasador za Splitsko-dalmatinsku županiju Republike Hrvatske i UN ECOSOC Delegat-sudionik ispred Udruge „Impress“ Daruvar</w:t>
      </w:r>
    </w:p>
    <w:p w14:paraId="3BAD870C" w14:textId="77777777" w:rsidR="00712D2E" w:rsidRDefault="00712D2E" w:rsidP="00712D2E">
      <w:pPr>
        <w:spacing w:after="0" w:line="240" w:lineRule="auto"/>
        <w:rPr>
          <w:rFonts w:ascii="Times New Roman" w:eastAsia="Times New Roman" w:hAnsi="Times New Roman" w:cs="Times New Roman"/>
          <w:sz w:val="24"/>
          <w:szCs w:val="24"/>
          <w:lang w:val="hr-HR" w:eastAsia="hr-HR"/>
        </w:rPr>
      </w:pPr>
    </w:p>
    <w:p w14:paraId="0B22B433" w14:textId="77777777" w:rsidR="00712D2E" w:rsidRDefault="00712D2E" w:rsidP="00712D2E">
      <w:pPr>
        <w:spacing w:after="0" w:line="240" w:lineRule="auto"/>
        <w:rPr>
          <w:rFonts w:ascii="Times New Roman" w:eastAsia="Times New Roman" w:hAnsi="Times New Roman" w:cs="Times New Roman"/>
          <w:sz w:val="24"/>
          <w:szCs w:val="24"/>
          <w:lang w:val="hr-HR" w:eastAsia="hr-HR"/>
        </w:rPr>
      </w:pPr>
    </w:p>
    <w:p w14:paraId="4D67BE07" w14:textId="77777777" w:rsidR="00712D2E" w:rsidRDefault="009F0293" w:rsidP="00712D2E">
      <w:pPr>
        <w:spacing w:after="0" w:line="240" w:lineRule="auto"/>
        <w:rPr>
          <w:rFonts w:ascii="Times New Roman" w:eastAsia="Times New Roman" w:hAnsi="Times New Roman" w:cs="Times New Roman"/>
          <w:sz w:val="24"/>
          <w:szCs w:val="24"/>
          <w:lang w:val="hr-HR" w:eastAsia="hr-HR"/>
        </w:rPr>
      </w:pPr>
      <w:r>
        <w:rPr>
          <w:noProof/>
        </w:rPr>
        <w:pict w14:anchorId="15CD2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0.2pt;margin-top:1.8pt;width:40.8pt;height:59.4pt;z-index:251659264;mso-position-horizontal-relative:text;mso-position-vertical-relative:text">
            <v:imagedata r:id="rId22" o:title="signature"/>
          </v:shape>
        </w:pict>
      </w:r>
    </w:p>
    <w:p w14:paraId="1FF1E08C" w14:textId="77777777" w:rsidR="00712D2E" w:rsidRDefault="00712D2E" w:rsidP="00712D2E">
      <w:pPr>
        <w:spacing w:after="0" w:line="240" w:lineRule="auto"/>
        <w:rPr>
          <w:rFonts w:ascii="Times New Roman" w:eastAsia="Times New Roman" w:hAnsi="Times New Roman" w:cs="Times New Roman"/>
          <w:sz w:val="24"/>
          <w:szCs w:val="24"/>
          <w:lang w:val="hr-HR" w:eastAsia="hr-HR"/>
        </w:rPr>
      </w:pPr>
    </w:p>
    <w:p w14:paraId="1D4011B6" w14:textId="77777777" w:rsidR="00712D2E" w:rsidRDefault="00712D2E" w:rsidP="00712D2E">
      <w:pPr>
        <w:spacing w:after="0" w:line="240" w:lineRule="auto"/>
        <w:rPr>
          <w:rFonts w:ascii="Times New Roman" w:eastAsia="Times New Roman" w:hAnsi="Times New Roman" w:cs="Times New Roman"/>
          <w:sz w:val="24"/>
          <w:szCs w:val="24"/>
          <w:lang w:val="hr-HR" w:eastAsia="hr-HR"/>
        </w:rPr>
      </w:pPr>
    </w:p>
    <w:p w14:paraId="3DF42518" w14:textId="77777777" w:rsidR="00712D2E" w:rsidRDefault="00712D2E" w:rsidP="00712D2E">
      <w:pPr>
        <w:spacing w:after="0" w:line="240" w:lineRule="auto"/>
        <w:rPr>
          <w:rFonts w:ascii="Times New Roman" w:eastAsia="Times New Roman" w:hAnsi="Times New Roman" w:cs="Times New Roman"/>
          <w:sz w:val="24"/>
          <w:szCs w:val="24"/>
          <w:lang w:val="hr-HR" w:eastAsia="hr-HR"/>
        </w:rPr>
      </w:pPr>
    </w:p>
    <w:p w14:paraId="5A3FE97A" w14:textId="77777777" w:rsidR="00712D2E" w:rsidRPr="00BB4E3E" w:rsidRDefault="00712D2E" w:rsidP="00712D2E">
      <w:pPr>
        <w:spacing w:after="0" w:line="240" w:lineRule="auto"/>
        <w:rPr>
          <w:rFonts w:ascii="Times New Roman" w:eastAsia="Times New Roman" w:hAnsi="Times New Roman" w:cs="Times New Roman"/>
          <w:sz w:val="24"/>
          <w:szCs w:val="24"/>
          <w:lang w:val="hr-HR" w:eastAsia="hr-HR"/>
        </w:rPr>
      </w:pPr>
      <w:r>
        <w:rPr>
          <w:rFonts w:ascii="Times New Roman" w:eastAsia="Times New Roman" w:hAnsi="Times New Roman" w:cs="Times New Roman"/>
          <w:sz w:val="24"/>
          <w:szCs w:val="24"/>
          <w:lang w:val="hr-HR" w:eastAsia="hr-HR"/>
        </w:rPr>
        <w:softHyphen/>
      </w:r>
      <w:r>
        <w:rPr>
          <w:rFonts w:ascii="Times New Roman" w:eastAsia="Times New Roman" w:hAnsi="Times New Roman" w:cs="Times New Roman"/>
          <w:sz w:val="24"/>
          <w:szCs w:val="24"/>
          <w:lang w:val="hr-HR" w:eastAsia="hr-HR"/>
        </w:rPr>
        <w:softHyphen/>
      </w:r>
      <w:r>
        <w:rPr>
          <w:rFonts w:ascii="Times New Roman" w:eastAsia="Times New Roman" w:hAnsi="Times New Roman" w:cs="Times New Roman"/>
          <w:sz w:val="24"/>
          <w:szCs w:val="24"/>
          <w:lang w:val="hr-HR" w:eastAsia="hr-HR"/>
        </w:rPr>
        <w:softHyphen/>
      </w:r>
      <w:r>
        <w:rPr>
          <w:rFonts w:ascii="Times New Roman" w:eastAsia="Times New Roman" w:hAnsi="Times New Roman" w:cs="Times New Roman"/>
          <w:sz w:val="24"/>
          <w:szCs w:val="24"/>
          <w:lang w:val="hr-HR" w:eastAsia="hr-HR"/>
        </w:rPr>
        <w:softHyphen/>
      </w:r>
      <w:r>
        <w:rPr>
          <w:rFonts w:ascii="Times New Roman" w:eastAsia="Times New Roman" w:hAnsi="Times New Roman" w:cs="Times New Roman"/>
          <w:sz w:val="24"/>
          <w:szCs w:val="24"/>
          <w:lang w:val="hr-HR" w:eastAsia="hr-HR"/>
        </w:rPr>
        <w:softHyphen/>
      </w:r>
      <w:r>
        <w:rPr>
          <w:rFonts w:ascii="Times New Roman" w:eastAsia="Times New Roman" w:hAnsi="Times New Roman" w:cs="Times New Roman"/>
          <w:sz w:val="24"/>
          <w:szCs w:val="24"/>
          <w:lang w:val="hr-HR" w:eastAsia="hr-HR"/>
        </w:rPr>
        <w:softHyphen/>
      </w:r>
      <w:r>
        <w:rPr>
          <w:rFonts w:ascii="Times New Roman" w:eastAsia="Times New Roman" w:hAnsi="Times New Roman" w:cs="Times New Roman"/>
          <w:sz w:val="24"/>
          <w:szCs w:val="24"/>
          <w:lang w:val="hr-HR" w:eastAsia="hr-HR"/>
        </w:rPr>
        <w:softHyphen/>
      </w:r>
      <w:r>
        <w:rPr>
          <w:rFonts w:ascii="Times New Roman" w:eastAsia="Times New Roman" w:hAnsi="Times New Roman" w:cs="Times New Roman"/>
          <w:sz w:val="24"/>
          <w:szCs w:val="24"/>
          <w:lang w:val="hr-HR" w:eastAsia="hr-HR"/>
        </w:rPr>
        <w:softHyphen/>
      </w:r>
      <w:r>
        <w:rPr>
          <w:rFonts w:ascii="Times New Roman" w:eastAsia="Times New Roman" w:hAnsi="Times New Roman" w:cs="Times New Roman"/>
          <w:sz w:val="24"/>
          <w:szCs w:val="24"/>
          <w:lang w:val="hr-HR" w:eastAsia="hr-HR"/>
        </w:rPr>
        <w:softHyphen/>
      </w:r>
      <w:r>
        <w:rPr>
          <w:rFonts w:ascii="Times New Roman" w:eastAsia="Times New Roman" w:hAnsi="Times New Roman" w:cs="Times New Roman"/>
          <w:sz w:val="24"/>
          <w:szCs w:val="24"/>
          <w:lang w:val="hr-HR" w:eastAsia="hr-HR"/>
        </w:rPr>
        <w:softHyphen/>
      </w:r>
      <w:r>
        <w:rPr>
          <w:rFonts w:ascii="Times New Roman" w:eastAsia="Times New Roman" w:hAnsi="Times New Roman" w:cs="Times New Roman"/>
          <w:sz w:val="24"/>
          <w:szCs w:val="24"/>
          <w:lang w:val="hr-HR" w:eastAsia="hr-HR"/>
        </w:rPr>
        <w:softHyphen/>
      </w:r>
      <w:r>
        <w:rPr>
          <w:rFonts w:ascii="Times New Roman" w:eastAsia="Times New Roman" w:hAnsi="Times New Roman" w:cs="Times New Roman"/>
          <w:sz w:val="24"/>
          <w:szCs w:val="24"/>
          <w:lang w:val="hr-HR" w:eastAsia="hr-HR"/>
        </w:rPr>
        <w:softHyphen/>
      </w:r>
      <w:r>
        <w:rPr>
          <w:rFonts w:ascii="Times New Roman" w:eastAsia="Times New Roman" w:hAnsi="Times New Roman" w:cs="Times New Roman"/>
          <w:sz w:val="24"/>
          <w:szCs w:val="24"/>
          <w:lang w:val="hr-HR" w:eastAsia="hr-HR"/>
        </w:rPr>
        <w:softHyphen/>
      </w:r>
      <w:r>
        <w:rPr>
          <w:rFonts w:ascii="Times New Roman" w:eastAsia="Times New Roman" w:hAnsi="Times New Roman" w:cs="Times New Roman"/>
          <w:sz w:val="24"/>
          <w:szCs w:val="24"/>
          <w:lang w:val="hr-HR" w:eastAsia="hr-HR"/>
        </w:rPr>
        <w:softHyphen/>
      </w:r>
      <w:r>
        <w:rPr>
          <w:rFonts w:ascii="Times New Roman" w:eastAsia="Times New Roman" w:hAnsi="Times New Roman" w:cs="Times New Roman"/>
          <w:sz w:val="24"/>
          <w:szCs w:val="24"/>
          <w:lang w:val="hr-HR" w:eastAsia="hr-HR"/>
        </w:rPr>
        <w:softHyphen/>
      </w:r>
      <w:r>
        <w:rPr>
          <w:rFonts w:ascii="Times New Roman" w:eastAsia="Times New Roman" w:hAnsi="Times New Roman" w:cs="Times New Roman"/>
          <w:sz w:val="24"/>
          <w:szCs w:val="24"/>
          <w:lang w:val="hr-HR" w:eastAsia="hr-HR"/>
        </w:rPr>
        <w:softHyphen/>
      </w:r>
      <w:r>
        <w:rPr>
          <w:rFonts w:ascii="Times New Roman" w:eastAsia="Times New Roman" w:hAnsi="Times New Roman" w:cs="Times New Roman"/>
          <w:sz w:val="24"/>
          <w:szCs w:val="24"/>
          <w:lang w:val="hr-HR" w:eastAsia="hr-HR"/>
        </w:rPr>
        <w:softHyphen/>
      </w:r>
      <w:r>
        <w:rPr>
          <w:rFonts w:ascii="Times New Roman" w:eastAsia="Times New Roman" w:hAnsi="Times New Roman" w:cs="Times New Roman"/>
          <w:sz w:val="24"/>
          <w:szCs w:val="24"/>
          <w:lang w:val="hr-HR" w:eastAsia="hr-HR"/>
        </w:rPr>
        <w:softHyphen/>
      </w:r>
      <w:r>
        <w:rPr>
          <w:rFonts w:ascii="Times New Roman" w:eastAsia="Times New Roman" w:hAnsi="Times New Roman" w:cs="Times New Roman"/>
          <w:sz w:val="24"/>
          <w:szCs w:val="24"/>
          <w:lang w:val="hr-HR" w:eastAsia="hr-HR"/>
        </w:rPr>
        <w:softHyphen/>
      </w:r>
      <w:r>
        <w:rPr>
          <w:rFonts w:ascii="Times New Roman" w:eastAsia="Times New Roman" w:hAnsi="Times New Roman" w:cs="Times New Roman"/>
          <w:sz w:val="24"/>
          <w:szCs w:val="24"/>
          <w:lang w:val="hr-HR" w:eastAsia="hr-HR"/>
        </w:rPr>
        <w:softHyphen/>
        <w:t>___________________</w:t>
      </w:r>
    </w:p>
    <w:sectPr w:rsidR="00712D2E" w:rsidRPr="00BB4E3E">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AE2DB4" w14:textId="77777777" w:rsidR="009F0293" w:rsidRDefault="009F0293" w:rsidP="00C761D8">
      <w:pPr>
        <w:spacing w:after="0" w:line="240" w:lineRule="auto"/>
      </w:pPr>
      <w:r>
        <w:separator/>
      </w:r>
    </w:p>
  </w:endnote>
  <w:endnote w:type="continuationSeparator" w:id="0">
    <w:p w14:paraId="548F3F7D" w14:textId="77777777" w:rsidR="009F0293" w:rsidRDefault="009F0293" w:rsidP="00C76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DFF44" w14:textId="77777777" w:rsidR="009F0293" w:rsidRDefault="009F0293" w:rsidP="00C761D8">
      <w:pPr>
        <w:spacing w:after="0" w:line="240" w:lineRule="auto"/>
      </w:pPr>
      <w:r>
        <w:separator/>
      </w:r>
    </w:p>
  </w:footnote>
  <w:footnote w:type="continuationSeparator" w:id="0">
    <w:p w14:paraId="1D875710" w14:textId="77777777" w:rsidR="009F0293" w:rsidRDefault="009F0293" w:rsidP="00C761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3858A" w14:textId="77777777" w:rsidR="00C761D8" w:rsidRPr="00C761D8" w:rsidRDefault="00C761D8">
    <w:pPr>
      <w:pStyle w:val="Zaglavlje"/>
      <w:rPr>
        <w:lang w:val="hr-HR"/>
      </w:rPr>
    </w:pPr>
    <w:r>
      <w:rPr>
        <w:lang w:val="hr-HR"/>
      </w:rPr>
      <w:t xml:space="preserve">Delegat: Davor Ljubenkov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4ED"/>
    <w:rsid w:val="00235456"/>
    <w:rsid w:val="003464BF"/>
    <w:rsid w:val="004C5D98"/>
    <w:rsid w:val="005179B1"/>
    <w:rsid w:val="005321BB"/>
    <w:rsid w:val="005D030D"/>
    <w:rsid w:val="0065339E"/>
    <w:rsid w:val="00712D2E"/>
    <w:rsid w:val="00776836"/>
    <w:rsid w:val="008B7658"/>
    <w:rsid w:val="008C04ED"/>
    <w:rsid w:val="00914A89"/>
    <w:rsid w:val="009B29DF"/>
    <w:rsid w:val="009C30A3"/>
    <w:rsid w:val="009F0293"/>
    <w:rsid w:val="00A200B8"/>
    <w:rsid w:val="00A44A41"/>
    <w:rsid w:val="00A67F84"/>
    <w:rsid w:val="00B85DCA"/>
    <w:rsid w:val="00BB4E3E"/>
    <w:rsid w:val="00C20702"/>
    <w:rsid w:val="00C56B98"/>
    <w:rsid w:val="00C761D8"/>
    <w:rsid w:val="00CA71F1"/>
    <w:rsid w:val="00D445AE"/>
    <w:rsid w:val="00D91FCF"/>
    <w:rsid w:val="00DC6820"/>
    <w:rsid w:val="00E33A16"/>
    <w:rsid w:val="00FE596D"/>
    <w:rsid w:val="00FF531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AE006"/>
  <w15:chartTrackingRefBased/>
  <w15:docId w15:val="{D7210078-F723-42AD-A5D5-DDCBEA0CB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Naslov1">
    <w:name w:val="heading 1"/>
    <w:basedOn w:val="Normal"/>
    <w:link w:val="Naslov1Char"/>
    <w:uiPriority w:val="9"/>
    <w:qFormat/>
    <w:rsid w:val="00C761D8"/>
    <w:pPr>
      <w:spacing w:before="100" w:beforeAutospacing="1" w:after="100" w:afterAutospacing="1" w:line="240" w:lineRule="auto"/>
      <w:outlineLvl w:val="0"/>
    </w:pPr>
    <w:rPr>
      <w:rFonts w:ascii="Times New Roman" w:eastAsia="Times New Roman" w:hAnsi="Times New Roman" w:cs="Times New Roman"/>
      <w:b/>
      <w:bCs/>
      <w:kern w:val="36"/>
      <w:sz w:val="48"/>
      <w:szCs w:val="48"/>
      <w:lang w:val="hr-HR"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C761D8"/>
    <w:rPr>
      <w:rFonts w:ascii="Times New Roman" w:eastAsia="Times New Roman" w:hAnsi="Times New Roman" w:cs="Times New Roman"/>
      <w:b/>
      <w:bCs/>
      <w:kern w:val="36"/>
      <w:sz w:val="48"/>
      <w:szCs w:val="48"/>
      <w:lang w:eastAsia="hr-HR"/>
    </w:rPr>
  </w:style>
  <w:style w:type="paragraph" w:styleId="StandardWeb">
    <w:name w:val="Normal (Web)"/>
    <w:basedOn w:val="Normal"/>
    <w:uiPriority w:val="99"/>
    <w:semiHidden/>
    <w:unhideWhenUsed/>
    <w:rsid w:val="00C761D8"/>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styleId="Podnaslov">
    <w:name w:val="Subtitle"/>
    <w:basedOn w:val="Normal"/>
    <w:next w:val="Normal"/>
    <w:link w:val="PodnaslovChar"/>
    <w:uiPriority w:val="11"/>
    <w:qFormat/>
    <w:rsid w:val="00C761D8"/>
    <w:pPr>
      <w:numPr>
        <w:ilvl w:val="1"/>
      </w:numPr>
    </w:pPr>
    <w:rPr>
      <w:rFonts w:eastAsiaTheme="minorEastAsia"/>
      <w:color w:val="5A5A5A" w:themeColor="text1" w:themeTint="A5"/>
      <w:spacing w:val="15"/>
    </w:rPr>
  </w:style>
  <w:style w:type="character" w:customStyle="1" w:styleId="PodnaslovChar">
    <w:name w:val="Podnaslov Char"/>
    <w:basedOn w:val="Zadanifontodlomka"/>
    <w:link w:val="Podnaslov"/>
    <w:uiPriority w:val="11"/>
    <w:rsid w:val="00C761D8"/>
    <w:rPr>
      <w:rFonts w:eastAsiaTheme="minorEastAsia"/>
      <w:color w:val="5A5A5A" w:themeColor="text1" w:themeTint="A5"/>
      <w:spacing w:val="15"/>
      <w:lang w:val="en-US"/>
    </w:rPr>
  </w:style>
  <w:style w:type="paragraph" w:styleId="Zaglavlje">
    <w:name w:val="header"/>
    <w:basedOn w:val="Normal"/>
    <w:link w:val="ZaglavljeChar"/>
    <w:uiPriority w:val="99"/>
    <w:unhideWhenUsed/>
    <w:rsid w:val="00C761D8"/>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761D8"/>
    <w:rPr>
      <w:lang w:val="en-US"/>
    </w:rPr>
  </w:style>
  <w:style w:type="paragraph" w:styleId="Podnoje">
    <w:name w:val="footer"/>
    <w:basedOn w:val="Normal"/>
    <w:link w:val="PodnojeChar"/>
    <w:uiPriority w:val="99"/>
    <w:unhideWhenUsed/>
    <w:rsid w:val="00C761D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761D8"/>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2449536">
      <w:bodyDiv w:val="1"/>
      <w:marLeft w:val="0"/>
      <w:marRight w:val="0"/>
      <w:marTop w:val="0"/>
      <w:marBottom w:val="0"/>
      <w:divBdr>
        <w:top w:val="none" w:sz="0" w:space="0" w:color="auto"/>
        <w:left w:val="none" w:sz="0" w:space="0" w:color="auto"/>
        <w:bottom w:val="none" w:sz="0" w:space="0" w:color="auto"/>
        <w:right w:val="none" w:sz="0" w:space="0" w:color="auto"/>
      </w:divBdr>
    </w:div>
    <w:div w:id="599412641">
      <w:bodyDiv w:val="1"/>
      <w:marLeft w:val="0"/>
      <w:marRight w:val="0"/>
      <w:marTop w:val="0"/>
      <w:marBottom w:val="0"/>
      <w:divBdr>
        <w:top w:val="none" w:sz="0" w:space="0" w:color="auto"/>
        <w:left w:val="none" w:sz="0" w:space="0" w:color="auto"/>
        <w:bottom w:val="none" w:sz="0" w:space="0" w:color="auto"/>
        <w:right w:val="none" w:sz="0" w:space="0" w:color="auto"/>
      </w:divBdr>
    </w:div>
    <w:div w:id="723411968">
      <w:bodyDiv w:val="1"/>
      <w:marLeft w:val="0"/>
      <w:marRight w:val="0"/>
      <w:marTop w:val="0"/>
      <w:marBottom w:val="0"/>
      <w:divBdr>
        <w:top w:val="none" w:sz="0" w:space="0" w:color="auto"/>
        <w:left w:val="none" w:sz="0" w:space="0" w:color="auto"/>
        <w:bottom w:val="none" w:sz="0" w:space="0" w:color="auto"/>
        <w:right w:val="none" w:sz="0" w:space="0" w:color="auto"/>
      </w:divBdr>
    </w:div>
    <w:div w:id="92564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1110</Words>
  <Characters>6333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Irena Grozdek Sokolić</cp:lastModifiedBy>
  <cp:revision>2</cp:revision>
  <dcterms:created xsi:type="dcterms:W3CDTF">2021-04-09T07:04:00Z</dcterms:created>
  <dcterms:modified xsi:type="dcterms:W3CDTF">2021-04-09T07:04:00Z</dcterms:modified>
</cp:coreProperties>
</file>